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5" w:type="dxa"/>
        <w:tblInd w:w="-885" w:type="dxa"/>
        <w:tblLayout w:type="fixed"/>
        <w:tblLook w:val="04A0" w:firstRow="1" w:lastRow="0" w:firstColumn="1" w:lastColumn="0" w:noHBand="0" w:noVBand="1"/>
      </w:tblPr>
      <w:tblGrid>
        <w:gridCol w:w="4676"/>
        <w:gridCol w:w="1557"/>
        <w:gridCol w:w="4672"/>
      </w:tblGrid>
      <w:tr w:rsidR="002F2582" w:rsidRPr="00515602" w:rsidTr="00A10347">
        <w:trPr>
          <w:trHeight w:val="2202"/>
        </w:trPr>
        <w:tc>
          <w:tcPr>
            <w:tcW w:w="4678" w:type="dxa"/>
          </w:tcPr>
          <w:p w:rsidR="002F2582" w:rsidRPr="00515602" w:rsidRDefault="002F2582" w:rsidP="00A10347">
            <w:pPr>
              <w:spacing w:after="0" w:line="240" w:lineRule="auto"/>
              <w:jc w:val="center"/>
              <w:rPr>
                <w:rFonts w:ascii="Times New Roman" w:eastAsia="Times New Roman" w:hAnsi="Times New Roman" w:cs="Times New Roman"/>
                <w:b/>
                <w:lang w:eastAsia="ru-RU"/>
              </w:rPr>
            </w:pPr>
          </w:p>
          <w:p w:rsidR="002F2582" w:rsidRPr="00515602" w:rsidRDefault="002F2582" w:rsidP="00A10347">
            <w:pPr>
              <w:keepNext/>
              <w:spacing w:after="0" w:line="240" w:lineRule="auto"/>
              <w:jc w:val="center"/>
              <w:outlineLvl w:val="0"/>
              <w:rPr>
                <w:rFonts w:ascii="Times New Roman" w:eastAsia="Times New Roman" w:hAnsi="Times New Roman" w:cs="Times New Roman"/>
                <w:lang w:eastAsia="ru-RU"/>
              </w:rPr>
            </w:pPr>
            <w:r w:rsidRPr="00515602">
              <w:rPr>
                <w:rFonts w:ascii="Times New Roman" w:eastAsia="Times New Roman" w:hAnsi="Times New Roman" w:cs="Times New Roman"/>
                <w:lang w:eastAsia="ru-RU"/>
              </w:rPr>
              <w:t>РЕСПУБЛИКА ТАТАРСТАН</w:t>
            </w:r>
          </w:p>
          <w:p w:rsidR="002F2582" w:rsidRPr="00515602" w:rsidRDefault="002F2582" w:rsidP="00A10347">
            <w:pPr>
              <w:spacing w:after="0" w:line="240" w:lineRule="auto"/>
              <w:jc w:val="center"/>
              <w:rPr>
                <w:rFonts w:ascii="Times New Roman" w:eastAsia="Times New Roman" w:hAnsi="Times New Roman" w:cs="Times New Roman"/>
                <w:b/>
                <w:lang w:eastAsia="ru-RU"/>
              </w:rPr>
            </w:pPr>
          </w:p>
          <w:p w:rsidR="002F2582" w:rsidRPr="00515602" w:rsidRDefault="002F2582" w:rsidP="00A10347">
            <w:pPr>
              <w:keepNext/>
              <w:spacing w:after="0" w:line="240" w:lineRule="auto"/>
              <w:jc w:val="center"/>
              <w:outlineLvl w:val="0"/>
              <w:rPr>
                <w:rFonts w:ascii="Times New Roman" w:eastAsia="Times New Roman" w:hAnsi="Times New Roman" w:cs="Times New Roman"/>
                <w:b/>
                <w:lang w:eastAsia="ru-RU"/>
              </w:rPr>
            </w:pPr>
            <w:r w:rsidRPr="00515602">
              <w:rPr>
                <w:rFonts w:ascii="Times New Roman" w:eastAsia="Times New Roman" w:hAnsi="Times New Roman" w:cs="Times New Roman"/>
                <w:b/>
                <w:lang w:eastAsia="ru-RU"/>
              </w:rPr>
              <w:t>ИСПОЛНИТЕЛЬН</w:t>
            </w:r>
            <w:r>
              <w:rPr>
                <w:rFonts w:ascii="Times New Roman" w:eastAsia="Times New Roman" w:hAnsi="Times New Roman" w:cs="Times New Roman"/>
                <w:b/>
                <w:lang w:val="tt-RU" w:eastAsia="ru-RU"/>
              </w:rPr>
              <w:t>ЫЙ</w:t>
            </w:r>
            <w:r w:rsidRPr="00515602">
              <w:rPr>
                <w:rFonts w:ascii="Times New Roman" w:eastAsia="Times New Roman" w:hAnsi="Times New Roman" w:cs="Times New Roman"/>
                <w:b/>
                <w:lang w:eastAsia="ru-RU"/>
              </w:rPr>
              <w:t xml:space="preserve"> КОМИТЕТА</w:t>
            </w:r>
          </w:p>
          <w:p w:rsidR="002F2582" w:rsidRPr="00515602" w:rsidRDefault="002F2582" w:rsidP="00A10347">
            <w:pPr>
              <w:spacing w:after="0" w:line="240" w:lineRule="auto"/>
              <w:jc w:val="center"/>
              <w:rPr>
                <w:rFonts w:ascii="Times New Roman" w:eastAsia="Times New Roman" w:hAnsi="Times New Roman" w:cs="Times New Roman"/>
                <w:b/>
                <w:lang w:eastAsia="ru-RU"/>
              </w:rPr>
            </w:pPr>
            <w:r w:rsidRPr="00515602">
              <w:rPr>
                <w:rFonts w:ascii="Times New Roman" w:eastAsia="Times New Roman" w:hAnsi="Times New Roman" w:cs="Times New Roman"/>
                <w:b/>
                <w:lang w:eastAsia="ru-RU"/>
              </w:rPr>
              <w:t>СТАРОЗЮРИНСКОГО</w:t>
            </w:r>
          </w:p>
          <w:p w:rsidR="002F2582" w:rsidRPr="00515602" w:rsidRDefault="002F2582" w:rsidP="00A10347">
            <w:pPr>
              <w:spacing w:after="0" w:line="240" w:lineRule="auto"/>
              <w:jc w:val="center"/>
              <w:rPr>
                <w:rFonts w:ascii="Times New Roman" w:eastAsia="Times New Roman" w:hAnsi="Times New Roman" w:cs="Times New Roman"/>
                <w:b/>
                <w:lang w:eastAsia="ru-RU"/>
              </w:rPr>
            </w:pPr>
            <w:r w:rsidRPr="00515602">
              <w:rPr>
                <w:rFonts w:ascii="Times New Roman" w:eastAsia="Times New Roman" w:hAnsi="Times New Roman" w:cs="Times New Roman"/>
                <w:b/>
                <w:lang w:eastAsia="ru-RU"/>
              </w:rPr>
              <w:t>СЕЛЬСКОГО ПОСЕЛЕНИЯ</w:t>
            </w:r>
          </w:p>
          <w:p w:rsidR="002F2582" w:rsidRPr="00515602" w:rsidRDefault="002F2582" w:rsidP="00A10347">
            <w:pPr>
              <w:spacing w:after="0" w:line="240" w:lineRule="auto"/>
              <w:jc w:val="center"/>
              <w:rPr>
                <w:rFonts w:ascii="Times New Roman" w:eastAsia="Times New Roman" w:hAnsi="Times New Roman" w:cs="Times New Roman"/>
                <w:b/>
                <w:lang w:eastAsia="ru-RU"/>
              </w:rPr>
            </w:pPr>
            <w:r w:rsidRPr="00515602">
              <w:rPr>
                <w:rFonts w:ascii="Times New Roman" w:eastAsia="Times New Roman" w:hAnsi="Times New Roman" w:cs="Times New Roman"/>
                <w:b/>
                <w:lang w:eastAsia="ru-RU"/>
              </w:rPr>
              <w:t>ТЮЛЯЧИНСКОГО</w:t>
            </w:r>
          </w:p>
          <w:p w:rsidR="002F2582" w:rsidRPr="00515602" w:rsidRDefault="002F2582" w:rsidP="00A10347">
            <w:pPr>
              <w:spacing w:after="0" w:line="240" w:lineRule="auto"/>
              <w:jc w:val="center"/>
              <w:rPr>
                <w:rFonts w:ascii="Times New Roman" w:eastAsia="Times New Roman" w:hAnsi="Times New Roman" w:cs="Times New Roman"/>
                <w:b/>
                <w:lang w:eastAsia="ru-RU"/>
              </w:rPr>
            </w:pPr>
            <w:r w:rsidRPr="00515602">
              <w:rPr>
                <w:rFonts w:ascii="Times New Roman" w:eastAsia="Times New Roman" w:hAnsi="Times New Roman" w:cs="Times New Roman"/>
                <w:b/>
                <w:lang w:eastAsia="ru-RU"/>
              </w:rPr>
              <w:t>МУНИЦИПАЛЬНОГО РАЙОНА</w:t>
            </w:r>
          </w:p>
          <w:p w:rsidR="002F2582" w:rsidRPr="00515602" w:rsidRDefault="002F2582" w:rsidP="00A10347">
            <w:pPr>
              <w:spacing w:after="0" w:line="240" w:lineRule="auto"/>
              <w:jc w:val="center"/>
              <w:rPr>
                <w:rFonts w:ascii="Times New Roman" w:eastAsia="Times New Roman" w:hAnsi="Times New Roman" w:cs="Times New Roman"/>
                <w:lang w:eastAsia="ru-RU"/>
              </w:rPr>
            </w:pPr>
            <w:r w:rsidRPr="00515602">
              <w:rPr>
                <w:rFonts w:ascii="Times New Roman" w:eastAsia="Times New Roman" w:hAnsi="Times New Roman" w:cs="Times New Roman"/>
                <w:lang w:eastAsia="ru-RU"/>
              </w:rPr>
              <w:t xml:space="preserve">       ул.</w:t>
            </w:r>
            <w:r>
              <w:rPr>
                <w:rFonts w:ascii="Times New Roman" w:eastAsia="Times New Roman" w:hAnsi="Times New Roman" w:cs="Times New Roman"/>
                <w:lang w:val="tt-RU" w:eastAsia="ru-RU"/>
              </w:rPr>
              <w:t xml:space="preserve"> </w:t>
            </w:r>
            <w:r w:rsidRPr="00515602">
              <w:rPr>
                <w:rFonts w:ascii="Times New Roman" w:eastAsia="Times New Roman" w:hAnsi="Times New Roman" w:cs="Times New Roman"/>
                <w:lang w:eastAsia="ru-RU"/>
              </w:rPr>
              <w:t>Школьная, д.</w:t>
            </w:r>
            <w:r w:rsidRPr="00515602">
              <w:rPr>
                <w:rFonts w:ascii="Times New Roman" w:eastAsia="Times New Roman" w:hAnsi="Times New Roman" w:cs="Times New Roman"/>
                <w:lang w:val="tt-RU" w:eastAsia="ru-RU"/>
              </w:rPr>
              <w:t>1А</w:t>
            </w:r>
            <w:r w:rsidRPr="00515602">
              <w:rPr>
                <w:rFonts w:ascii="Times New Roman" w:eastAsia="Times New Roman" w:hAnsi="Times New Roman" w:cs="Times New Roman"/>
                <w:lang w:eastAsia="ru-RU"/>
              </w:rPr>
              <w:t>, с.</w:t>
            </w:r>
            <w:r w:rsidRPr="00515602">
              <w:rPr>
                <w:rFonts w:ascii="Times New Roman" w:eastAsia="Times New Roman" w:hAnsi="Times New Roman" w:cs="Times New Roman"/>
                <w:lang w:val="tt-RU" w:eastAsia="ru-RU"/>
              </w:rPr>
              <w:t xml:space="preserve"> Старые Зюри</w:t>
            </w:r>
            <w:r w:rsidRPr="00515602">
              <w:rPr>
                <w:rFonts w:ascii="Times New Roman" w:eastAsia="Times New Roman" w:hAnsi="Times New Roman" w:cs="Times New Roman"/>
                <w:lang w:eastAsia="ru-RU"/>
              </w:rPr>
              <w:t>, 4220</w:t>
            </w:r>
            <w:r w:rsidRPr="00515602">
              <w:rPr>
                <w:rFonts w:ascii="Times New Roman" w:eastAsia="Times New Roman" w:hAnsi="Times New Roman" w:cs="Times New Roman"/>
                <w:lang w:val="tt-RU" w:eastAsia="ru-RU"/>
              </w:rPr>
              <w:t>91</w:t>
            </w:r>
          </w:p>
          <w:p w:rsidR="002F2582" w:rsidRPr="00515602" w:rsidRDefault="002F2582" w:rsidP="00A10347">
            <w:pPr>
              <w:spacing w:after="0" w:line="240" w:lineRule="auto"/>
              <w:jc w:val="center"/>
              <w:rPr>
                <w:rFonts w:ascii="Times New Roman" w:eastAsia="Times New Roman" w:hAnsi="Times New Roman" w:cs="Times New Roman"/>
                <w:lang w:eastAsia="ru-RU"/>
              </w:rPr>
            </w:pPr>
            <w:r w:rsidRPr="00515602">
              <w:rPr>
                <w:rFonts w:ascii="Times New Roman" w:eastAsia="Times New Roman" w:hAnsi="Times New Roman" w:cs="Times New Roman"/>
                <w:lang w:eastAsia="ru-RU"/>
              </w:rPr>
              <w:t>тел. (факс): (</w:t>
            </w:r>
            <w:r w:rsidRPr="00515602">
              <w:rPr>
                <w:rFonts w:ascii="Times New Roman" w:eastAsia="Times New Roman" w:hAnsi="Times New Roman" w:cs="Times New Roman"/>
                <w:lang w:val="tt-RU" w:eastAsia="ru-RU"/>
              </w:rPr>
              <w:t>843</w:t>
            </w:r>
            <w:r w:rsidRPr="00515602">
              <w:rPr>
                <w:rFonts w:ascii="Times New Roman" w:eastAsia="Times New Roman" w:hAnsi="Times New Roman" w:cs="Times New Roman"/>
                <w:lang w:eastAsia="ru-RU"/>
              </w:rPr>
              <w:t xml:space="preserve">60) </w:t>
            </w:r>
            <w:r w:rsidRPr="00515602">
              <w:rPr>
                <w:rFonts w:ascii="Times New Roman" w:eastAsia="Times New Roman" w:hAnsi="Times New Roman" w:cs="Times New Roman"/>
                <w:lang w:val="tt-RU" w:eastAsia="ru-RU"/>
              </w:rPr>
              <w:t>52-6-25</w:t>
            </w:r>
            <w:r w:rsidRPr="00515602">
              <w:rPr>
                <w:rFonts w:ascii="Times New Roman" w:eastAsia="Times New Roman" w:hAnsi="Times New Roman" w:cs="Times New Roman"/>
                <w:lang w:eastAsia="ru-RU"/>
              </w:rPr>
              <w:t>,</w:t>
            </w:r>
          </w:p>
          <w:p w:rsidR="002F2582" w:rsidRPr="00515602" w:rsidRDefault="002F2582" w:rsidP="00A10347">
            <w:pPr>
              <w:spacing w:after="0" w:line="240" w:lineRule="auto"/>
              <w:jc w:val="center"/>
              <w:rPr>
                <w:rFonts w:ascii="Times New Roman" w:eastAsia="Times New Roman" w:hAnsi="Times New Roman" w:cs="Times New Roman"/>
                <w:b/>
                <w:color w:val="000000"/>
                <w:lang w:val="en-US" w:eastAsia="ru-RU"/>
              </w:rPr>
            </w:pPr>
            <w:r w:rsidRPr="00515602">
              <w:rPr>
                <w:rFonts w:ascii="Times New Roman" w:eastAsia="Times New Roman" w:hAnsi="Times New Roman" w:cs="Times New Roman"/>
                <w:lang w:val="tt-RU" w:eastAsia="ru-RU"/>
              </w:rPr>
              <w:t xml:space="preserve">E-mail: </w:t>
            </w:r>
            <w:r w:rsidRPr="00515602">
              <w:rPr>
                <w:rFonts w:ascii="Calibri" w:eastAsia="Calibri" w:hAnsi="Calibri" w:cs="Times New Roman"/>
              </w:rPr>
              <w:fldChar w:fldCharType="begin"/>
            </w:r>
            <w:r w:rsidRPr="00FE6F04">
              <w:rPr>
                <w:rFonts w:ascii="Calibri" w:eastAsia="Calibri" w:hAnsi="Calibri" w:cs="Times New Roman"/>
                <w:lang w:val="en-US"/>
              </w:rPr>
              <w:instrText xml:space="preserve"> HYPERLINK "mailto:Szur.Tul@tatar.ru" </w:instrText>
            </w:r>
            <w:r w:rsidRPr="00515602">
              <w:rPr>
                <w:rFonts w:ascii="Calibri" w:eastAsia="Calibri" w:hAnsi="Calibri" w:cs="Times New Roman"/>
              </w:rPr>
              <w:fldChar w:fldCharType="separate"/>
            </w:r>
            <w:r w:rsidRPr="00515602">
              <w:rPr>
                <w:rFonts w:ascii="Times New Roman" w:eastAsia="Times New Roman" w:hAnsi="Times New Roman" w:cs="Times New Roman"/>
                <w:color w:val="0000FF"/>
                <w:u w:val="single"/>
                <w:lang w:val="en-US" w:eastAsia="ru-RU"/>
              </w:rPr>
              <w:t>Szur.Tul</w:t>
            </w:r>
            <w:r w:rsidRPr="00515602">
              <w:rPr>
                <w:rFonts w:ascii="Times New Roman" w:eastAsia="Times New Roman" w:hAnsi="Times New Roman" w:cs="Times New Roman"/>
                <w:color w:val="0000FF"/>
                <w:u w:val="single"/>
                <w:lang w:val="tt-RU" w:eastAsia="ru-RU"/>
              </w:rPr>
              <w:t>@tatar.ru</w:t>
            </w:r>
            <w:r w:rsidRPr="00515602">
              <w:rPr>
                <w:rFonts w:ascii="Calibri" w:eastAsia="Calibri" w:hAnsi="Calibri" w:cs="Times New Roman"/>
              </w:rPr>
              <w:fldChar w:fldCharType="end"/>
            </w:r>
          </w:p>
        </w:tc>
        <w:tc>
          <w:tcPr>
            <w:tcW w:w="1558" w:type="dxa"/>
          </w:tcPr>
          <w:p w:rsidR="002F2582" w:rsidRPr="00515602" w:rsidRDefault="002F2582" w:rsidP="00A10347">
            <w:pPr>
              <w:spacing w:after="0" w:line="240" w:lineRule="auto"/>
              <w:jc w:val="center"/>
              <w:rPr>
                <w:rFonts w:ascii="Times New Roman" w:eastAsia="Times New Roman" w:hAnsi="Times New Roman" w:cs="Times New Roman"/>
                <w:b/>
                <w:lang w:val="en-US" w:eastAsia="ru-RU"/>
              </w:rPr>
            </w:pPr>
          </w:p>
          <w:p w:rsidR="002F2582" w:rsidRPr="00515602" w:rsidRDefault="002F2582" w:rsidP="00A10347">
            <w:pPr>
              <w:spacing w:after="0" w:line="240" w:lineRule="auto"/>
              <w:ind w:left="-142"/>
              <w:jc w:val="center"/>
              <w:rPr>
                <w:rFonts w:ascii="Times New Roman" w:eastAsia="Times New Roman" w:hAnsi="Times New Roman" w:cs="Times New Roman"/>
                <w:b/>
                <w:lang w:eastAsia="ru-RU"/>
              </w:rPr>
            </w:pPr>
            <w:r w:rsidRPr="00515602">
              <w:rPr>
                <w:rFonts w:ascii="Times New Roman" w:eastAsia="Times New Roman" w:hAnsi="Times New Roman" w:cs="Times New Roman"/>
                <w:noProof/>
                <w:lang w:eastAsia="ru-RU"/>
              </w:rPr>
              <w:drawing>
                <wp:inline distT="0" distB="0" distL="0" distR="0" wp14:anchorId="54877D9A" wp14:editId="6CEA54C2">
                  <wp:extent cx="1019175" cy="1133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133475"/>
                          </a:xfrm>
                          <a:prstGeom prst="rect">
                            <a:avLst/>
                          </a:prstGeom>
                          <a:noFill/>
                          <a:ln>
                            <a:noFill/>
                          </a:ln>
                        </pic:spPr>
                      </pic:pic>
                    </a:graphicData>
                  </a:graphic>
                </wp:inline>
              </w:drawing>
            </w:r>
          </w:p>
        </w:tc>
        <w:tc>
          <w:tcPr>
            <w:tcW w:w="4675" w:type="dxa"/>
          </w:tcPr>
          <w:p w:rsidR="002F2582" w:rsidRPr="00515602" w:rsidRDefault="002F2582" w:rsidP="00A10347">
            <w:pPr>
              <w:keepNext/>
              <w:spacing w:after="0" w:line="240" w:lineRule="auto"/>
              <w:jc w:val="center"/>
              <w:outlineLvl w:val="0"/>
              <w:rPr>
                <w:rFonts w:ascii="Times New Roman" w:eastAsia="Times New Roman" w:hAnsi="Times New Roman" w:cs="Times New Roman"/>
                <w:b/>
                <w:lang w:eastAsia="ru-RU"/>
              </w:rPr>
            </w:pPr>
          </w:p>
          <w:p w:rsidR="002F2582" w:rsidRPr="00515602" w:rsidRDefault="002F2582" w:rsidP="00A10347">
            <w:pPr>
              <w:keepNext/>
              <w:spacing w:after="0" w:line="240" w:lineRule="auto"/>
              <w:jc w:val="center"/>
              <w:outlineLvl w:val="0"/>
              <w:rPr>
                <w:rFonts w:ascii="Times New Roman" w:eastAsia="Times New Roman" w:hAnsi="Times New Roman" w:cs="Times New Roman"/>
                <w:lang w:eastAsia="ru-RU"/>
              </w:rPr>
            </w:pPr>
            <w:r w:rsidRPr="00515602">
              <w:rPr>
                <w:rFonts w:ascii="Times New Roman" w:eastAsia="Times New Roman" w:hAnsi="Times New Roman" w:cs="Times New Roman"/>
                <w:lang w:eastAsia="ru-RU"/>
              </w:rPr>
              <w:t>ТАТАРСТАН РЕСПУБЛИКАСЫ</w:t>
            </w:r>
          </w:p>
          <w:p w:rsidR="002F2582" w:rsidRPr="00515602" w:rsidRDefault="002F2582" w:rsidP="00A10347">
            <w:pPr>
              <w:keepNext/>
              <w:spacing w:after="0" w:line="240" w:lineRule="auto"/>
              <w:jc w:val="center"/>
              <w:outlineLvl w:val="0"/>
              <w:rPr>
                <w:rFonts w:ascii="Times New Roman" w:eastAsia="Times New Roman" w:hAnsi="Times New Roman" w:cs="Times New Roman"/>
                <w:b/>
                <w:lang w:eastAsia="ru-RU"/>
              </w:rPr>
            </w:pPr>
          </w:p>
          <w:p w:rsidR="002F2582" w:rsidRPr="00515602" w:rsidRDefault="002F2582" w:rsidP="00A10347">
            <w:pPr>
              <w:keepNext/>
              <w:spacing w:after="0" w:line="240" w:lineRule="auto"/>
              <w:jc w:val="center"/>
              <w:outlineLvl w:val="0"/>
              <w:rPr>
                <w:rFonts w:ascii="Times New Roman" w:eastAsia="Times New Roman" w:hAnsi="Times New Roman" w:cs="Times New Roman"/>
                <w:b/>
                <w:lang w:eastAsia="ru-RU"/>
              </w:rPr>
            </w:pPr>
            <w:r w:rsidRPr="00515602">
              <w:rPr>
                <w:rFonts w:ascii="Times New Roman" w:eastAsia="Times New Roman" w:hAnsi="Times New Roman" w:cs="Times New Roman"/>
                <w:b/>
                <w:lang w:eastAsia="ru-RU"/>
              </w:rPr>
              <w:t>ТЕЛӘЧЕ</w:t>
            </w:r>
          </w:p>
          <w:p w:rsidR="002F2582" w:rsidRPr="00515602" w:rsidRDefault="002F2582" w:rsidP="00A10347">
            <w:pPr>
              <w:keepNext/>
              <w:spacing w:after="0" w:line="240" w:lineRule="auto"/>
              <w:jc w:val="center"/>
              <w:outlineLvl w:val="0"/>
              <w:rPr>
                <w:rFonts w:ascii="Times New Roman" w:eastAsia="Times New Roman" w:hAnsi="Times New Roman" w:cs="Times New Roman"/>
                <w:b/>
                <w:lang w:eastAsia="ru-RU"/>
              </w:rPr>
            </w:pPr>
            <w:r w:rsidRPr="00515602">
              <w:rPr>
                <w:rFonts w:ascii="Times New Roman" w:eastAsia="Times New Roman" w:hAnsi="Times New Roman" w:cs="Times New Roman"/>
                <w:b/>
                <w:lang w:eastAsia="ru-RU"/>
              </w:rPr>
              <w:t>МУНИЦИПАЛЬ РАЙОНЫ</w:t>
            </w:r>
          </w:p>
          <w:p w:rsidR="002F2582" w:rsidRPr="00515602" w:rsidRDefault="002F2582" w:rsidP="00A10347">
            <w:pPr>
              <w:keepNext/>
              <w:spacing w:after="0" w:line="240" w:lineRule="auto"/>
              <w:jc w:val="center"/>
              <w:outlineLvl w:val="0"/>
              <w:rPr>
                <w:rFonts w:ascii="Times New Roman" w:eastAsia="Times New Roman" w:hAnsi="Times New Roman" w:cs="Times New Roman"/>
                <w:b/>
                <w:lang w:val="tt-RU" w:eastAsia="ru-RU"/>
              </w:rPr>
            </w:pPr>
            <w:r w:rsidRPr="00515602">
              <w:rPr>
                <w:rFonts w:ascii="Times New Roman" w:eastAsia="Times New Roman" w:hAnsi="Times New Roman" w:cs="Times New Roman"/>
                <w:b/>
                <w:lang w:eastAsia="ru-RU"/>
              </w:rPr>
              <w:t xml:space="preserve">ИСКЕ </w:t>
            </w:r>
            <w:r w:rsidRPr="00515602">
              <w:rPr>
                <w:rFonts w:ascii="Times New Roman" w:eastAsia="Times New Roman" w:hAnsi="Times New Roman" w:cs="Times New Roman"/>
                <w:b/>
                <w:lang w:val="tt-RU" w:eastAsia="ru-RU"/>
              </w:rPr>
              <w:t>ҖӨРИ</w:t>
            </w:r>
          </w:p>
          <w:p w:rsidR="002F2582" w:rsidRPr="00515602" w:rsidRDefault="002F2582" w:rsidP="00A10347">
            <w:pPr>
              <w:keepNext/>
              <w:spacing w:after="0" w:line="240" w:lineRule="auto"/>
              <w:jc w:val="center"/>
              <w:outlineLvl w:val="0"/>
              <w:rPr>
                <w:rFonts w:ascii="Times New Roman" w:eastAsia="Times New Roman" w:hAnsi="Times New Roman" w:cs="Times New Roman"/>
                <w:b/>
                <w:lang w:val="tt-RU" w:eastAsia="ru-RU"/>
              </w:rPr>
            </w:pPr>
            <w:r w:rsidRPr="00515602">
              <w:rPr>
                <w:rFonts w:ascii="Times New Roman" w:eastAsia="Times New Roman" w:hAnsi="Times New Roman" w:cs="Times New Roman"/>
                <w:b/>
                <w:lang w:val="tt-RU" w:eastAsia="ru-RU"/>
              </w:rPr>
              <w:t>АВЫЛ ҖИРЛЕГЕ</w:t>
            </w:r>
          </w:p>
          <w:p w:rsidR="002F2582" w:rsidRPr="00515602" w:rsidRDefault="002F2582" w:rsidP="00A10347">
            <w:pPr>
              <w:spacing w:after="0" w:line="240" w:lineRule="auto"/>
              <w:jc w:val="center"/>
              <w:rPr>
                <w:rFonts w:ascii="Times New Roman" w:eastAsia="Times New Roman" w:hAnsi="Times New Roman" w:cs="Times New Roman"/>
                <w:b/>
                <w:lang w:val="tt-RU" w:eastAsia="ru-RU"/>
              </w:rPr>
            </w:pPr>
            <w:r w:rsidRPr="00515602">
              <w:rPr>
                <w:rFonts w:ascii="Times New Roman" w:eastAsia="Times New Roman" w:hAnsi="Times New Roman" w:cs="Times New Roman"/>
                <w:b/>
                <w:lang w:val="tt-RU" w:eastAsia="ru-RU"/>
              </w:rPr>
              <w:t>БАШКАРМА  КОМИТЕТЫ</w:t>
            </w:r>
          </w:p>
          <w:p w:rsidR="002F2582" w:rsidRPr="00515602" w:rsidRDefault="002F2582" w:rsidP="00A10347">
            <w:pPr>
              <w:spacing w:after="0" w:line="240" w:lineRule="auto"/>
              <w:jc w:val="center"/>
              <w:rPr>
                <w:rFonts w:ascii="Times New Roman" w:eastAsia="Times New Roman" w:hAnsi="Times New Roman" w:cs="Times New Roman"/>
                <w:lang w:val="tt-RU" w:eastAsia="ru-RU"/>
              </w:rPr>
            </w:pPr>
            <w:r w:rsidRPr="00515602">
              <w:rPr>
                <w:rFonts w:ascii="Times New Roman" w:eastAsia="Times New Roman" w:hAnsi="Times New Roman" w:cs="Times New Roman"/>
                <w:lang w:val="tt-RU" w:eastAsia="ru-RU"/>
              </w:rPr>
              <w:t>Мәктәп ур.,1нчеА йорты, Иске Җөри авылы,422091</w:t>
            </w:r>
          </w:p>
          <w:p w:rsidR="002F2582" w:rsidRPr="00515602" w:rsidRDefault="002F2582" w:rsidP="00A10347">
            <w:pPr>
              <w:spacing w:after="0" w:line="240" w:lineRule="auto"/>
              <w:jc w:val="center"/>
              <w:rPr>
                <w:rFonts w:ascii="Times New Roman" w:eastAsia="Times New Roman" w:hAnsi="Times New Roman" w:cs="Times New Roman"/>
                <w:lang w:val="tt-RU" w:eastAsia="ru-RU"/>
              </w:rPr>
            </w:pPr>
            <w:r w:rsidRPr="00515602">
              <w:rPr>
                <w:rFonts w:ascii="Times New Roman" w:eastAsia="Times New Roman" w:hAnsi="Times New Roman" w:cs="Times New Roman"/>
                <w:lang w:val="tt-RU" w:eastAsia="ru-RU"/>
              </w:rPr>
              <w:t>тел. (факс): (84360) 5</w:t>
            </w:r>
            <w:r w:rsidRPr="00515602">
              <w:rPr>
                <w:rFonts w:ascii="Times New Roman" w:eastAsia="Times New Roman" w:hAnsi="Times New Roman" w:cs="Times New Roman"/>
                <w:lang w:val="en-US" w:eastAsia="ru-RU"/>
              </w:rPr>
              <w:t>2</w:t>
            </w:r>
            <w:r w:rsidRPr="00515602">
              <w:rPr>
                <w:rFonts w:ascii="Times New Roman" w:eastAsia="Times New Roman" w:hAnsi="Times New Roman" w:cs="Times New Roman"/>
                <w:lang w:val="tt-RU" w:eastAsia="ru-RU"/>
              </w:rPr>
              <w:t>-6-</w:t>
            </w:r>
            <w:r w:rsidRPr="00515602">
              <w:rPr>
                <w:rFonts w:ascii="Times New Roman" w:eastAsia="Times New Roman" w:hAnsi="Times New Roman" w:cs="Times New Roman"/>
                <w:lang w:val="en-US" w:eastAsia="ru-RU"/>
              </w:rPr>
              <w:t>25</w:t>
            </w:r>
          </w:p>
          <w:p w:rsidR="002F2582" w:rsidRPr="00515602" w:rsidRDefault="002F2582" w:rsidP="00A10347">
            <w:pPr>
              <w:spacing w:after="0" w:line="240" w:lineRule="auto"/>
              <w:jc w:val="center"/>
              <w:rPr>
                <w:rFonts w:ascii="Times New Roman" w:eastAsia="Times New Roman" w:hAnsi="Times New Roman" w:cs="Times New Roman"/>
                <w:color w:val="000000"/>
                <w:lang w:val="tt-RU" w:eastAsia="ru-RU"/>
              </w:rPr>
            </w:pPr>
            <w:r w:rsidRPr="00515602">
              <w:rPr>
                <w:rFonts w:ascii="Times New Roman" w:eastAsia="Times New Roman" w:hAnsi="Times New Roman" w:cs="Times New Roman"/>
                <w:lang w:val="tt-RU" w:eastAsia="ru-RU"/>
              </w:rPr>
              <w:t>E-mail: Szur</w:t>
            </w:r>
            <w:r w:rsidRPr="00515602">
              <w:rPr>
                <w:rFonts w:ascii="Times New Roman" w:eastAsia="Times New Roman" w:hAnsi="Times New Roman" w:cs="Times New Roman"/>
                <w:lang w:val="en-US" w:eastAsia="ru-RU"/>
              </w:rPr>
              <w:t>.</w:t>
            </w:r>
            <w:hyperlink r:id="rId5" w:history="1">
              <w:r w:rsidRPr="00515602">
                <w:rPr>
                  <w:rFonts w:ascii="Times New Roman" w:eastAsia="Times New Roman" w:hAnsi="Times New Roman" w:cs="Times New Roman"/>
                  <w:color w:val="0000FF"/>
                  <w:u w:val="single"/>
                  <w:lang w:val="tt-RU" w:eastAsia="ru-RU"/>
                </w:rPr>
                <w:t>Tul@tatar.ru</w:t>
              </w:r>
            </w:hyperlink>
          </w:p>
        </w:tc>
      </w:tr>
      <w:tr w:rsidR="002F2582" w:rsidRPr="00515602" w:rsidTr="00A10347">
        <w:trPr>
          <w:trHeight w:val="214"/>
        </w:trPr>
        <w:tc>
          <w:tcPr>
            <w:tcW w:w="10911" w:type="dxa"/>
            <w:gridSpan w:val="3"/>
            <w:tcBorders>
              <w:top w:val="nil"/>
              <w:left w:val="nil"/>
              <w:bottom w:val="single" w:sz="18" w:space="0" w:color="auto"/>
              <w:right w:val="nil"/>
            </w:tcBorders>
            <w:hideMark/>
          </w:tcPr>
          <w:p w:rsidR="002F2582" w:rsidRPr="00515602" w:rsidRDefault="002F2582" w:rsidP="00A10347">
            <w:pPr>
              <w:spacing w:after="0" w:line="240" w:lineRule="auto"/>
              <w:jc w:val="center"/>
              <w:rPr>
                <w:rFonts w:ascii="Times New Roman" w:eastAsia="Times New Roman" w:hAnsi="Times New Roman" w:cs="Times New Roman"/>
                <w:lang w:val="tt-RU" w:eastAsia="ru-RU"/>
              </w:rPr>
            </w:pPr>
            <w:r w:rsidRPr="00515602">
              <w:rPr>
                <w:rFonts w:ascii="Times New Roman" w:eastAsia="Times New Roman" w:hAnsi="Times New Roman" w:cs="Times New Roman"/>
                <w:lang w:val="tt-RU" w:eastAsia="ru-RU"/>
              </w:rPr>
              <w:t xml:space="preserve">ОКПО </w:t>
            </w:r>
            <w:r w:rsidRPr="00515602">
              <w:rPr>
                <w:rFonts w:ascii="Times New Roman" w:eastAsia="Times New Roman" w:hAnsi="Times New Roman" w:cs="Times New Roman"/>
                <w:lang w:val="en-US" w:eastAsia="ru-RU"/>
              </w:rPr>
              <w:t>9</w:t>
            </w:r>
            <w:r w:rsidRPr="00515602">
              <w:rPr>
                <w:rFonts w:ascii="Times New Roman" w:eastAsia="Times New Roman" w:hAnsi="Times New Roman" w:cs="Times New Roman"/>
                <w:lang w:val="tt-RU" w:eastAsia="ru-RU"/>
              </w:rPr>
              <w:t xml:space="preserve">4318056 ОГРН </w:t>
            </w:r>
            <w:r w:rsidRPr="00515602">
              <w:rPr>
                <w:rFonts w:ascii="Times New Roman" w:eastAsia="Times New Roman" w:hAnsi="Times New Roman" w:cs="Times New Roman"/>
                <w:lang w:val="en-US" w:eastAsia="ru-RU"/>
              </w:rPr>
              <w:t>10616750101</w:t>
            </w:r>
            <w:r w:rsidRPr="00515602">
              <w:rPr>
                <w:rFonts w:ascii="Times New Roman" w:eastAsia="Times New Roman" w:hAnsi="Times New Roman" w:cs="Times New Roman"/>
                <w:lang w:val="tt-RU" w:eastAsia="ru-RU"/>
              </w:rPr>
              <w:t>429  ИНН/КПП 161900</w:t>
            </w:r>
            <w:r w:rsidRPr="00515602">
              <w:rPr>
                <w:rFonts w:ascii="Times New Roman" w:eastAsia="Times New Roman" w:hAnsi="Times New Roman" w:cs="Times New Roman"/>
                <w:lang w:val="en-US" w:eastAsia="ru-RU"/>
              </w:rPr>
              <w:t>4</w:t>
            </w:r>
            <w:r w:rsidRPr="00515602">
              <w:rPr>
                <w:rFonts w:ascii="Times New Roman" w:eastAsia="Times New Roman" w:hAnsi="Times New Roman" w:cs="Times New Roman"/>
                <w:lang w:val="tt-RU" w:eastAsia="ru-RU"/>
              </w:rPr>
              <w:t>404/161901001</w:t>
            </w:r>
          </w:p>
        </w:tc>
      </w:tr>
    </w:tbl>
    <w:p w:rsidR="002F2582" w:rsidRPr="00515602" w:rsidRDefault="002F2582" w:rsidP="002F2582">
      <w:pPr>
        <w:spacing w:after="0" w:line="240" w:lineRule="auto"/>
        <w:jc w:val="center"/>
        <w:rPr>
          <w:rFonts w:ascii="Times New Roman" w:eastAsia="Times New Roman" w:hAnsi="Times New Roman" w:cs="Times New Roman"/>
          <w:b/>
          <w:sz w:val="28"/>
          <w:szCs w:val="28"/>
          <w:lang w:val="en-US" w:eastAsia="ru-RU"/>
        </w:rPr>
      </w:pPr>
    </w:p>
    <w:tbl>
      <w:tblPr>
        <w:tblW w:w="10230" w:type="dxa"/>
        <w:tblLayout w:type="fixed"/>
        <w:tblLook w:val="04A0" w:firstRow="1" w:lastRow="0" w:firstColumn="1" w:lastColumn="0" w:noHBand="0" w:noVBand="1"/>
      </w:tblPr>
      <w:tblGrid>
        <w:gridCol w:w="3417"/>
        <w:gridCol w:w="2846"/>
        <w:gridCol w:w="3967"/>
      </w:tblGrid>
      <w:tr w:rsidR="002F2582" w:rsidRPr="00515602" w:rsidTr="00A10347">
        <w:tc>
          <w:tcPr>
            <w:tcW w:w="3417" w:type="dxa"/>
            <w:hideMark/>
          </w:tcPr>
          <w:p w:rsidR="002F2582" w:rsidRPr="00515602" w:rsidRDefault="002F2582" w:rsidP="00A10347">
            <w:pPr>
              <w:spacing w:after="0" w:line="240" w:lineRule="auto"/>
              <w:rPr>
                <w:rFonts w:ascii="Times New Roman" w:eastAsia="Times New Roman" w:hAnsi="Times New Roman" w:cs="Times New Roman"/>
                <w:b/>
                <w:sz w:val="24"/>
                <w:szCs w:val="24"/>
                <w:lang w:eastAsia="ru-RU"/>
              </w:rPr>
            </w:pPr>
            <w:r w:rsidRPr="00515602">
              <w:rPr>
                <w:rFonts w:ascii="Times New Roman" w:eastAsia="Times New Roman" w:hAnsi="Times New Roman" w:cs="Times New Roman"/>
                <w:b/>
                <w:sz w:val="24"/>
                <w:szCs w:val="24"/>
                <w:lang w:eastAsia="ru-RU"/>
              </w:rPr>
              <w:t>ПОСТАНОВЛЕНИЕ</w:t>
            </w:r>
          </w:p>
          <w:p w:rsidR="002F2582" w:rsidRPr="00515602" w:rsidRDefault="002F2582" w:rsidP="00A10347">
            <w:pPr>
              <w:spacing w:after="0" w:line="240" w:lineRule="auto"/>
              <w:rPr>
                <w:rFonts w:ascii="Times New Roman" w:eastAsia="Times New Roman" w:hAnsi="Times New Roman" w:cs="Times New Roman"/>
                <w:b/>
                <w:sz w:val="16"/>
                <w:szCs w:val="20"/>
                <w:u w:val="single"/>
                <w:lang w:val="en-US" w:eastAsia="ru-RU"/>
              </w:rPr>
            </w:pPr>
            <w:r w:rsidRPr="00515602">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8</w:t>
            </w:r>
          </w:p>
        </w:tc>
        <w:tc>
          <w:tcPr>
            <w:tcW w:w="2846" w:type="dxa"/>
          </w:tcPr>
          <w:p w:rsidR="002F2582" w:rsidRPr="00515602" w:rsidRDefault="002F2582" w:rsidP="00A10347">
            <w:pPr>
              <w:spacing w:after="0" w:line="240" w:lineRule="auto"/>
              <w:rPr>
                <w:rFonts w:ascii="Times New Roman" w:eastAsia="Times New Roman" w:hAnsi="Times New Roman" w:cs="Times New Roman"/>
                <w:b/>
                <w:sz w:val="16"/>
                <w:szCs w:val="20"/>
                <w:lang w:eastAsia="ru-RU"/>
              </w:rPr>
            </w:pPr>
          </w:p>
        </w:tc>
        <w:tc>
          <w:tcPr>
            <w:tcW w:w="3967" w:type="dxa"/>
          </w:tcPr>
          <w:p w:rsidR="002F2582" w:rsidRPr="00515602" w:rsidRDefault="002F2582" w:rsidP="00A10347">
            <w:pPr>
              <w:spacing w:after="0" w:line="240" w:lineRule="auto"/>
              <w:rPr>
                <w:rFonts w:ascii="Times New Roman" w:eastAsia="Times New Roman" w:hAnsi="Times New Roman" w:cs="Times New Roman"/>
                <w:b/>
                <w:sz w:val="24"/>
                <w:szCs w:val="20"/>
                <w:lang w:eastAsia="ru-RU"/>
              </w:rPr>
            </w:pPr>
            <w:r w:rsidRPr="00515602">
              <w:rPr>
                <w:rFonts w:ascii="Times New Roman" w:eastAsia="Times New Roman" w:hAnsi="Times New Roman" w:cs="Times New Roman"/>
                <w:b/>
                <w:sz w:val="24"/>
                <w:szCs w:val="20"/>
                <w:lang w:eastAsia="ru-RU"/>
              </w:rPr>
              <w:t xml:space="preserve">                         КАРАР         </w:t>
            </w:r>
          </w:p>
          <w:p w:rsidR="002F2582" w:rsidRPr="00515602" w:rsidRDefault="002F2582" w:rsidP="00A10347">
            <w:pPr>
              <w:spacing w:after="0" w:line="240" w:lineRule="auto"/>
              <w:rPr>
                <w:rFonts w:ascii="Times New Roman" w:eastAsia="Times New Roman" w:hAnsi="Times New Roman" w:cs="Times New Roman"/>
                <w:b/>
                <w:sz w:val="24"/>
                <w:szCs w:val="20"/>
                <w:lang w:eastAsia="ru-RU"/>
              </w:rPr>
            </w:pPr>
            <w:r w:rsidRPr="00515602">
              <w:rPr>
                <w:rFonts w:ascii="Times New Roman" w:eastAsia="Times New Roman" w:hAnsi="Times New Roman" w:cs="Times New Roman"/>
                <w:b/>
                <w:sz w:val="24"/>
                <w:szCs w:val="20"/>
                <w:lang w:val="en-US" w:eastAsia="ru-RU"/>
              </w:rPr>
              <w:t xml:space="preserve">     </w:t>
            </w:r>
            <w:r w:rsidRPr="00515602">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«6</w:t>
            </w:r>
            <w:r w:rsidRPr="00515602">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val="tt-RU" w:eastAsia="ru-RU"/>
              </w:rPr>
              <w:t xml:space="preserve"> </w:t>
            </w:r>
            <w:proofErr w:type="gramStart"/>
            <w:r>
              <w:rPr>
                <w:rFonts w:ascii="Times New Roman" w:eastAsia="Times New Roman" w:hAnsi="Times New Roman" w:cs="Times New Roman"/>
                <w:b/>
                <w:sz w:val="24"/>
                <w:szCs w:val="20"/>
                <w:lang w:eastAsia="ru-RU"/>
              </w:rPr>
              <w:t>апреля</w:t>
            </w:r>
            <w:r w:rsidRPr="00515602">
              <w:rPr>
                <w:rFonts w:ascii="Times New Roman" w:eastAsia="Times New Roman" w:hAnsi="Times New Roman" w:cs="Times New Roman"/>
                <w:b/>
                <w:sz w:val="24"/>
                <w:szCs w:val="20"/>
                <w:lang w:eastAsia="ru-RU"/>
              </w:rPr>
              <w:t xml:space="preserve">  </w:t>
            </w:r>
            <w:r w:rsidRPr="00515602">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w:t>
            </w:r>
            <w:proofErr w:type="gramEnd"/>
            <w:r w:rsidRPr="00515602">
              <w:rPr>
                <w:rFonts w:ascii="Times New Roman" w:eastAsia="Times New Roman" w:hAnsi="Times New Roman" w:cs="Times New Roman"/>
                <w:b/>
                <w:sz w:val="24"/>
                <w:szCs w:val="20"/>
                <w:lang w:eastAsia="ru-RU"/>
              </w:rPr>
              <w:t xml:space="preserve"> г.</w:t>
            </w:r>
          </w:p>
          <w:p w:rsidR="002F2582" w:rsidRPr="00515602" w:rsidRDefault="002F2582" w:rsidP="00A10347">
            <w:pPr>
              <w:spacing w:after="0" w:line="240" w:lineRule="auto"/>
              <w:jc w:val="right"/>
              <w:rPr>
                <w:rFonts w:ascii="Times New Roman" w:eastAsia="Times New Roman" w:hAnsi="Times New Roman" w:cs="Times New Roman"/>
                <w:b/>
                <w:sz w:val="24"/>
                <w:szCs w:val="20"/>
                <w:lang w:eastAsia="ru-RU"/>
              </w:rPr>
            </w:pPr>
          </w:p>
        </w:tc>
      </w:tr>
    </w:tbl>
    <w:p w:rsidR="0030299E" w:rsidRPr="0030299E" w:rsidRDefault="0030299E" w:rsidP="0030299E">
      <w:pPr>
        <w:tabs>
          <w:tab w:val="left" w:pos="5387"/>
          <w:tab w:val="left" w:pos="5670"/>
        </w:tabs>
        <w:spacing w:after="0" w:line="240" w:lineRule="auto"/>
        <w:ind w:right="4535"/>
        <w:jc w:val="both"/>
        <w:rPr>
          <w:rFonts w:ascii="Times New Roman" w:eastAsia="Times New Roman" w:hAnsi="Times New Roman" w:cs="Times New Roman"/>
          <w:b/>
          <w:sz w:val="24"/>
          <w:szCs w:val="24"/>
          <w:lang w:eastAsia="ru-RU"/>
        </w:rPr>
      </w:pPr>
      <w:r w:rsidRPr="0030299E">
        <w:rPr>
          <w:rFonts w:ascii="Times New Roman" w:eastAsia="Times New Roman" w:hAnsi="Times New Roman" w:cs="Times New Roman"/>
          <w:b/>
          <w:sz w:val="28"/>
          <w:szCs w:val="28"/>
          <w:lang w:eastAsia="ru-RU"/>
        </w:rPr>
        <w:t xml:space="preserve">Об утверждении Порядка формирования перечня налоговых расходов и оценки налоговых расходов </w:t>
      </w:r>
      <w:r>
        <w:rPr>
          <w:rFonts w:ascii="Times New Roman" w:eastAsia="Times New Roman" w:hAnsi="Times New Roman" w:cs="Times New Roman"/>
          <w:b/>
          <w:sz w:val="28"/>
          <w:szCs w:val="28"/>
          <w:lang w:eastAsia="ru-RU"/>
        </w:rPr>
        <w:t xml:space="preserve">Старозюринского </w:t>
      </w:r>
      <w:r w:rsidRPr="0030299E">
        <w:rPr>
          <w:rFonts w:ascii="Times New Roman" w:eastAsia="Times New Roman" w:hAnsi="Times New Roman" w:cs="Times New Roman"/>
          <w:b/>
          <w:sz w:val="28"/>
          <w:szCs w:val="28"/>
          <w:lang w:eastAsia="ru-RU"/>
        </w:rPr>
        <w:t>сельского поселения Тюлячинского муниципального района в 2020 году</w:t>
      </w:r>
    </w:p>
    <w:p w:rsidR="0030299E" w:rsidRPr="0030299E" w:rsidRDefault="0030299E" w:rsidP="0030299E">
      <w:pPr>
        <w:spacing w:after="0" w:line="240" w:lineRule="auto"/>
        <w:ind w:firstLine="708"/>
        <w:jc w:val="both"/>
        <w:rPr>
          <w:rFonts w:ascii="Times New Roman" w:eastAsia="Times New Roman" w:hAnsi="Times New Roman" w:cs="Times New Roman"/>
          <w:sz w:val="28"/>
          <w:szCs w:val="28"/>
          <w:lang w:eastAsia="ru-RU"/>
        </w:rPr>
      </w:pPr>
    </w:p>
    <w:p w:rsidR="0030299E" w:rsidRPr="0030299E" w:rsidRDefault="0030299E" w:rsidP="0030299E">
      <w:pPr>
        <w:spacing w:after="0" w:line="240" w:lineRule="auto"/>
        <w:ind w:firstLine="708"/>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В соответствии со статьей 174</w:t>
      </w:r>
      <w:r w:rsidRPr="0030299E">
        <w:rPr>
          <w:rFonts w:ascii="Times New Roman" w:eastAsia="Times New Roman" w:hAnsi="Times New Roman" w:cs="Times New Roman"/>
          <w:sz w:val="28"/>
          <w:szCs w:val="28"/>
          <w:vertAlign w:val="superscript"/>
          <w:lang w:eastAsia="ru-RU"/>
        </w:rPr>
        <w:t>3</w:t>
      </w:r>
      <w:r w:rsidRPr="0030299E">
        <w:rPr>
          <w:rFonts w:ascii="Times New Roman" w:eastAsia="Times New Roman" w:hAnsi="Times New Roman" w:cs="Times New Roman"/>
          <w:sz w:val="28"/>
          <w:szCs w:val="28"/>
          <w:lang w:eastAsia="ru-RU"/>
        </w:rPr>
        <w:t xml:space="preserve"> Бюджетного кодекса Российской Федерации, постановлением Правительства Российской Федерации от 22 июня 2019 г. №796 «Об общих требованиях к оценке налоговых расходов субъектов Российской Федерации и муниципальных образований», Исполнительный </w:t>
      </w:r>
      <w:proofErr w:type="gramStart"/>
      <w:r w:rsidRPr="0030299E">
        <w:rPr>
          <w:rFonts w:ascii="Times New Roman" w:eastAsia="Times New Roman" w:hAnsi="Times New Roman" w:cs="Times New Roman"/>
          <w:sz w:val="28"/>
          <w:szCs w:val="28"/>
          <w:lang w:eastAsia="ru-RU"/>
        </w:rPr>
        <w:t xml:space="preserve">комитет  </w:t>
      </w:r>
      <w:r>
        <w:rPr>
          <w:rFonts w:ascii="Times New Roman" w:eastAsia="Times New Roman" w:hAnsi="Times New Roman" w:cs="Times New Roman"/>
          <w:sz w:val="28"/>
          <w:szCs w:val="28"/>
          <w:lang w:eastAsia="ru-RU"/>
        </w:rPr>
        <w:t>Старозюринского</w:t>
      </w:r>
      <w:proofErr w:type="gramEnd"/>
      <w:r w:rsidRPr="0030299E">
        <w:rPr>
          <w:rFonts w:ascii="Times New Roman" w:eastAsia="Times New Roman" w:hAnsi="Times New Roman" w:cs="Times New Roman"/>
          <w:sz w:val="28"/>
          <w:szCs w:val="28"/>
          <w:lang w:eastAsia="ru-RU"/>
        </w:rPr>
        <w:t xml:space="preserve"> сельского поселения Тюлячинского муниципального района  Республики Татарстан </w:t>
      </w:r>
    </w:p>
    <w:p w:rsidR="0030299E" w:rsidRPr="0030299E" w:rsidRDefault="0030299E" w:rsidP="0030299E">
      <w:pPr>
        <w:spacing w:after="0" w:line="240" w:lineRule="auto"/>
        <w:ind w:firstLine="708"/>
        <w:jc w:val="both"/>
        <w:rPr>
          <w:rFonts w:ascii="Times New Roman" w:eastAsia="Times New Roman" w:hAnsi="Times New Roman" w:cs="Times New Roman"/>
          <w:sz w:val="28"/>
          <w:szCs w:val="28"/>
          <w:lang w:eastAsia="ru-RU"/>
        </w:rPr>
      </w:pPr>
    </w:p>
    <w:p w:rsidR="0030299E" w:rsidRPr="0030299E" w:rsidRDefault="0030299E" w:rsidP="0030299E">
      <w:pPr>
        <w:spacing w:after="0" w:line="240" w:lineRule="auto"/>
        <w:ind w:firstLine="708"/>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xml:space="preserve">                                                ПОСТАНОВЛЯЕТ:</w:t>
      </w:r>
    </w:p>
    <w:p w:rsidR="0030299E" w:rsidRPr="0030299E" w:rsidRDefault="0030299E" w:rsidP="0030299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30299E">
        <w:rPr>
          <w:rFonts w:ascii="Times New Roman" w:eastAsia="Times New Roman" w:hAnsi="Times New Roman" w:cs="Times New Roman"/>
          <w:sz w:val="28"/>
          <w:szCs w:val="28"/>
          <w:lang w:eastAsia="ru-RU"/>
        </w:rPr>
        <w:t xml:space="preserve">1.Утвердить прилагаемый Порядок формирования перечня налоговых расходов, и порядок проведения оценки налоговых расходов </w:t>
      </w: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w:t>
      </w:r>
      <w:r w:rsidRPr="0030299E">
        <w:rPr>
          <w:rFonts w:ascii="Times New Roman" w:eastAsia="Times New Roman" w:hAnsi="Times New Roman" w:cs="Times New Roman"/>
          <w:sz w:val="28"/>
          <w:szCs w:val="28"/>
          <w:lang w:val="tt-RU" w:eastAsia="ru-RU"/>
        </w:rPr>
        <w:t xml:space="preserve"> </w:t>
      </w:r>
      <w:r w:rsidRPr="0030299E">
        <w:rPr>
          <w:rFonts w:ascii="Times New Roman" w:eastAsia="Times New Roman" w:hAnsi="Times New Roman" w:cs="Times New Roman"/>
          <w:sz w:val="28"/>
          <w:szCs w:val="28"/>
          <w:lang w:eastAsia="ru-RU"/>
        </w:rPr>
        <w:t>Тюлячинского муниципального района.</w:t>
      </w:r>
    </w:p>
    <w:p w:rsidR="0030299E" w:rsidRPr="0030299E" w:rsidRDefault="0030299E" w:rsidP="003029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2. Предложить Управлению Федеральной налоговой службы по Республике Татарстан до 1 сентября направить в исполнительный комитет муниципального образования сведения за отчетный год, за год, предшествующий отчетному году:</w:t>
      </w:r>
    </w:p>
    <w:p w:rsidR="0030299E" w:rsidRPr="0030299E" w:rsidRDefault="0030299E" w:rsidP="003029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о количестве плательщиков, воспользовавшихся льготами;</w:t>
      </w:r>
    </w:p>
    <w:p w:rsidR="0030299E" w:rsidRPr="0030299E" w:rsidRDefault="0030299E" w:rsidP="003029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xml:space="preserve">о суммах выпадающих доходов бюджета </w:t>
      </w: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w:t>
      </w:r>
      <w:r w:rsidRPr="0030299E">
        <w:rPr>
          <w:rFonts w:ascii="Times New Roman" w:eastAsia="Times New Roman" w:hAnsi="Times New Roman" w:cs="Times New Roman"/>
          <w:sz w:val="28"/>
          <w:szCs w:val="28"/>
          <w:lang w:val="tt-RU" w:eastAsia="ru-RU"/>
        </w:rPr>
        <w:t>;</w:t>
      </w:r>
      <w:r w:rsidRPr="0030299E">
        <w:rPr>
          <w:rFonts w:ascii="Times New Roman" w:eastAsia="Times New Roman" w:hAnsi="Times New Roman" w:cs="Times New Roman"/>
          <w:sz w:val="28"/>
          <w:szCs w:val="28"/>
          <w:lang w:eastAsia="ru-RU"/>
        </w:rPr>
        <w:t xml:space="preserve"> </w:t>
      </w:r>
      <w:r w:rsidRPr="0030299E">
        <w:rPr>
          <w:rFonts w:ascii="Times New Roman" w:eastAsia="Times New Roman" w:hAnsi="Times New Roman" w:cs="Times New Roman"/>
          <w:sz w:val="24"/>
          <w:szCs w:val="24"/>
          <w:lang w:eastAsia="ru-RU"/>
        </w:rPr>
        <w:t xml:space="preserve">                                                              </w:t>
      </w:r>
    </w:p>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val="tt-RU" w:eastAsia="ru-RU"/>
        </w:rPr>
        <w:t xml:space="preserve">        </w:t>
      </w:r>
      <w:r w:rsidRPr="0030299E">
        <w:rPr>
          <w:rFonts w:ascii="Times New Roman" w:eastAsia="Times New Roman" w:hAnsi="Times New Roman" w:cs="Times New Roman"/>
          <w:sz w:val="28"/>
          <w:szCs w:val="28"/>
          <w:lang w:eastAsia="ru-RU"/>
        </w:rPr>
        <w:t xml:space="preserve">по каждому налоговому расходу </w:t>
      </w: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w:t>
      </w:r>
    </w:p>
    <w:p w:rsidR="0030299E" w:rsidRPr="0030299E" w:rsidRDefault="0030299E" w:rsidP="0030299E">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3.Контроль за исполнением настоящего постановления оставляю за собой.</w:t>
      </w:r>
    </w:p>
    <w:p w:rsidR="0030299E" w:rsidRPr="0030299E" w:rsidRDefault="0030299E" w:rsidP="0030299E">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30299E">
        <w:rPr>
          <w:rFonts w:ascii="Times New Roman" w:eastAsia="Times New Roman" w:hAnsi="Times New Roman" w:cs="Times New Roman"/>
          <w:bCs/>
          <w:sz w:val="28"/>
          <w:szCs w:val="28"/>
          <w:lang w:eastAsia="ru-RU"/>
        </w:rPr>
        <w:t>4.Настоящее постановление вступает в силу со дня его официального опубликования.</w:t>
      </w:r>
    </w:p>
    <w:p w:rsidR="0030299E" w:rsidRDefault="0030299E" w:rsidP="0030299E">
      <w:pPr>
        <w:widowControl w:val="0"/>
        <w:autoSpaceDE w:val="0"/>
        <w:autoSpaceDN w:val="0"/>
        <w:spacing w:after="0" w:line="240" w:lineRule="auto"/>
        <w:ind w:firstLine="540"/>
        <w:jc w:val="right"/>
        <w:rPr>
          <w:rFonts w:ascii="Times New Roman" w:eastAsia="Times New Roman" w:hAnsi="Times New Roman" w:cs="Times New Roman"/>
          <w:bCs/>
          <w:sz w:val="28"/>
          <w:szCs w:val="28"/>
          <w:highlight w:val="lightGray"/>
          <w:lang w:eastAsia="ru-RU"/>
        </w:rPr>
      </w:pPr>
    </w:p>
    <w:p w:rsidR="002F2582" w:rsidRPr="0030299E" w:rsidRDefault="002F2582" w:rsidP="0030299E">
      <w:pPr>
        <w:widowControl w:val="0"/>
        <w:autoSpaceDE w:val="0"/>
        <w:autoSpaceDN w:val="0"/>
        <w:spacing w:after="0" w:line="240" w:lineRule="auto"/>
        <w:ind w:firstLine="540"/>
        <w:jc w:val="right"/>
        <w:rPr>
          <w:rFonts w:ascii="Times New Roman" w:eastAsia="Times New Roman" w:hAnsi="Times New Roman" w:cs="Times New Roman"/>
          <w:bCs/>
          <w:sz w:val="28"/>
          <w:szCs w:val="28"/>
          <w:highlight w:val="lightGray"/>
          <w:lang w:eastAsia="ru-RU"/>
        </w:rPr>
      </w:pPr>
    </w:p>
    <w:p w:rsidR="0030299E" w:rsidRDefault="0030299E" w:rsidP="0030299E">
      <w:pPr>
        <w:widowControl w:val="0"/>
        <w:autoSpaceDE w:val="0"/>
        <w:autoSpaceDN w:val="0"/>
        <w:spacing w:after="0" w:line="240" w:lineRule="auto"/>
        <w:ind w:right="4392"/>
        <w:jc w:val="both"/>
        <w:rPr>
          <w:rFonts w:ascii="Times New Roman" w:eastAsia="Times New Roman" w:hAnsi="Times New Roman" w:cs="Times New Roman"/>
          <w:bCs/>
          <w:sz w:val="28"/>
          <w:szCs w:val="28"/>
          <w:lang w:eastAsia="ru-RU"/>
        </w:rPr>
      </w:pPr>
    </w:p>
    <w:p w:rsidR="0030299E" w:rsidRPr="0030299E" w:rsidRDefault="0030299E" w:rsidP="002F2582">
      <w:pPr>
        <w:widowControl w:val="0"/>
        <w:autoSpaceDE w:val="0"/>
        <w:autoSpaceDN w:val="0"/>
        <w:spacing w:after="0" w:line="240" w:lineRule="auto"/>
        <w:jc w:val="both"/>
        <w:rPr>
          <w:rFonts w:ascii="Times New Roman" w:eastAsia="Times New Roman" w:hAnsi="Times New Roman" w:cs="Times New Roman"/>
          <w:bCs/>
          <w:sz w:val="28"/>
          <w:szCs w:val="28"/>
          <w:lang w:val="tt-RU" w:eastAsia="ru-RU"/>
        </w:rPr>
      </w:pPr>
      <w:r w:rsidRPr="0030299E">
        <w:rPr>
          <w:rFonts w:ascii="Times New Roman" w:eastAsia="Times New Roman" w:hAnsi="Times New Roman" w:cs="Times New Roman"/>
          <w:bCs/>
          <w:sz w:val="28"/>
          <w:szCs w:val="28"/>
          <w:lang w:eastAsia="ru-RU"/>
        </w:rPr>
        <w:t xml:space="preserve">Руководитель                       </w:t>
      </w:r>
      <w:r>
        <w:rPr>
          <w:rFonts w:ascii="Times New Roman" w:eastAsia="Times New Roman" w:hAnsi="Times New Roman" w:cs="Times New Roman"/>
          <w:bCs/>
          <w:sz w:val="28"/>
          <w:szCs w:val="28"/>
          <w:lang w:eastAsia="ru-RU"/>
        </w:rPr>
        <w:t xml:space="preserve">         </w:t>
      </w:r>
      <w:r w:rsidR="002F2582">
        <w:rPr>
          <w:rFonts w:ascii="Times New Roman" w:eastAsia="Times New Roman" w:hAnsi="Times New Roman" w:cs="Times New Roman"/>
          <w:bCs/>
          <w:sz w:val="28"/>
          <w:szCs w:val="28"/>
          <w:lang w:val="tt-RU" w:eastAsia="ru-RU"/>
        </w:rPr>
        <w:t xml:space="preserve">                                  </w:t>
      </w:r>
      <w:bookmarkStart w:id="0" w:name="_GoBack"/>
      <w:bookmarkEnd w:id="0"/>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tt-RU" w:eastAsia="ru-RU"/>
        </w:rPr>
        <w:t>Р.Р.Мараков</w:t>
      </w:r>
    </w:p>
    <w:p w:rsidR="0030299E" w:rsidRPr="0030299E" w:rsidRDefault="0030299E" w:rsidP="0030299E">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tt-RU" w:eastAsia="ru-RU"/>
        </w:rPr>
        <w:lastRenderedPageBreak/>
        <w:t xml:space="preserve">                                                                         </w:t>
      </w:r>
      <w:r w:rsidRPr="0030299E">
        <w:rPr>
          <w:rFonts w:ascii="Times New Roman" w:eastAsia="Times New Roman" w:hAnsi="Times New Roman" w:cs="Times New Roman"/>
          <w:sz w:val="28"/>
          <w:szCs w:val="28"/>
          <w:lang w:eastAsia="ru-RU"/>
        </w:rPr>
        <w:t xml:space="preserve">Утвержден </w:t>
      </w:r>
    </w:p>
    <w:p w:rsidR="0030299E" w:rsidRDefault="0030299E" w:rsidP="0030299E">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299E">
        <w:rPr>
          <w:rFonts w:ascii="Times New Roman" w:eastAsia="Times New Roman" w:hAnsi="Times New Roman" w:cs="Times New Roman"/>
          <w:sz w:val="28"/>
          <w:szCs w:val="28"/>
          <w:lang w:eastAsia="ru-RU"/>
        </w:rPr>
        <w:t>постановлением исполнительного</w:t>
      </w:r>
    </w:p>
    <w:p w:rsidR="0030299E" w:rsidRDefault="0030299E" w:rsidP="0030299E">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299E">
        <w:rPr>
          <w:rFonts w:ascii="Times New Roman" w:eastAsia="Times New Roman" w:hAnsi="Times New Roman" w:cs="Times New Roman"/>
          <w:sz w:val="28"/>
          <w:szCs w:val="28"/>
          <w:lang w:eastAsia="ru-RU"/>
        </w:rPr>
        <w:t xml:space="preserve"> комитета</w:t>
      </w:r>
      <w:r>
        <w:rPr>
          <w:rFonts w:ascii="Times New Roman" w:eastAsia="Times New Roman" w:hAnsi="Times New Roman" w:cs="Times New Roman"/>
          <w:sz w:val="28"/>
          <w:szCs w:val="28"/>
          <w:lang w:eastAsia="ru-RU"/>
        </w:rPr>
        <w:t xml:space="preserve"> Старозюринского</w:t>
      </w:r>
      <w:r w:rsidRPr="0030299E">
        <w:rPr>
          <w:rFonts w:ascii="Times New Roman" w:eastAsia="Times New Roman" w:hAnsi="Times New Roman" w:cs="Times New Roman"/>
          <w:sz w:val="28"/>
          <w:szCs w:val="28"/>
          <w:lang w:eastAsia="ru-RU"/>
        </w:rPr>
        <w:t xml:space="preserve"> сельского</w:t>
      </w:r>
    </w:p>
    <w:p w:rsidR="0030299E" w:rsidRDefault="0030299E" w:rsidP="0030299E">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299E">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Тюлячинского </w:t>
      </w:r>
      <w:r w:rsidRPr="0030299E">
        <w:rPr>
          <w:rFonts w:ascii="Times New Roman" w:eastAsia="Times New Roman" w:hAnsi="Times New Roman" w:cs="Times New Roman"/>
          <w:sz w:val="28"/>
          <w:szCs w:val="28"/>
          <w:lang w:eastAsia="ru-RU"/>
        </w:rPr>
        <w:t xml:space="preserve"> </w:t>
      </w:r>
      <w:proofErr w:type="spellStart"/>
      <w:r w:rsidRPr="0030299E">
        <w:rPr>
          <w:rFonts w:ascii="Times New Roman" w:eastAsia="Times New Roman" w:hAnsi="Times New Roman" w:cs="Times New Roman"/>
          <w:sz w:val="28"/>
          <w:szCs w:val="28"/>
          <w:lang w:eastAsia="ru-RU"/>
        </w:rPr>
        <w:t>муниципаль</w:t>
      </w:r>
      <w:proofErr w:type="spellEnd"/>
      <w:proofErr w:type="gramEnd"/>
    </w:p>
    <w:p w:rsidR="0030299E" w:rsidRPr="0030299E" w:rsidRDefault="0030299E" w:rsidP="0030299E">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30299E">
        <w:rPr>
          <w:rFonts w:ascii="Times New Roman" w:eastAsia="Times New Roman" w:hAnsi="Times New Roman" w:cs="Times New Roman"/>
          <w:sz w:val="28"/>
          <w:szCs w:val="28"/>
          <w:lang w:eastAsia="ru-RU"/>
        </w:rPr>
        <w:t>ного</w:t>
      </w:r>
      <w:proofErr w:type="spellEnd"/>
      <w:r w:rsidRPr="0030299E">
        <w:rPr>
          <w:rFonts w:ascii="Times New Roman" w:eastAsia="Times New Roman" w:hAnsi="Times New Roman" w:cs="Times New Roman"/>
          <w:sz w:val="28"/>
          <w:szCs w:val="28"/>
          <w:lang w:eastAsia="ru-RU"/>
        </w:rPr>
        <w:t xml:space="preserve"> </w:t>
      </w:r>
      <w:proofErr w:type="gramStart"/>
      <w:r w:rsidRPr="0030299E">
        <w:rPr>
          <w:rFonts w:ascii="Times New Roman" w:eastAsia="Times New Roman" w:hAnsi="Times New Roman" w:cs="Times New Roman"/>
          <w:sz w:val="28"/>
          <w:szCs w:val="28"/>
          <w:lang w:eastAsia="ru-RU"/>
        </w:rPr>
        <w:t>района  Республики</w:t>
      </w:r>
      <w:proofErr w:type="gramEnd"/>
      <w:r w:rsidRPr="0030299E">
        <w:rPr>
          <w:rFonts w:ascii="Times New Roman" w:eastAsia="Times New Roman" w:hAnsi="Times New Roman" w:cs="Times New Roman"/>
          <w:sz w:val="28"/>
          <w:szCs w:val="28"/>
          <w:lang w:eastAsia="ru-RU"/>
        </w:rPr>
        <w:t xml:space="preserve"> Татарстан</w:t>
      </w:r>
    </w:p>
    <w:p w:rsidR="0030299E" w:rsidRPr="0030299E" w:rsidRDefault="0030299E" w:rsidP="0030299E">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299E">
        <w:rPr>
          <w:rFonts w:ascii="Times New Roman" w:eastAsia="Times New Roman" w:hAnsi="Times New Roman" w:cs="Times New Roman"/>
          <w:sz w:val="28"/>
          <w:szCs w:val="28"/>
          <w:lang w:eastAsia="ru-RU"/>
        </w:rPr>
        <w:t>от 06.04.2020г. №</w:t>
      </w:r>
      <w:r>
        <w:rPr>
          <w:rFonts w:ascii="Times New Roman" w:eastAsia="Times New Roman" w:hAnsi="Times New Roman" w:cs="Times New Roman"/>
          <w:sz w:val="28"/>
          <w:szCs w:val="28"/>
          <w:lang w:eastAsia="ru-RU"/>
        </w:rPr>
        <w:t>8</w:t>
      </w:r>
    </w:p>
    <w:p w:rsidR="0030299E" w:rsidRPr="0030299E" w:rsidRDefault="0030299E" w:rsidP="0030299E">
      <w:pPr>
        <w:spacing w:after="0" w:line="240" w:lineRule="auto"/>
        <w:ind w:firstLine="708"/>
        <w:jc w:val="right"/>
        <w:rPr>
          <w:rFonts w:ascii="Times New Roman" w:eastAsia="Times New Roman" w:hAnsi="Times New Roman" w:cs="Times New Roman"/>
          <w:sz w:val="28"/>
          <w:szCs w:val="28"/>
          <w:lang w:eastAsia="ru-RU"/>
        </w:rPr>
      </w:pPr>
    </w:p>
    <w:p w:rsidR="0030299E" w:rsidRPr="0030299E" w:rsidRDefault="0030299E" w:rsidP="0030299E">
      <w:pPr>
        <w:spacing w:after="0" w:line="240" w:lineRule="auto"/>
        <w:ind w:firstLine="708"/>
        <w:jc w:val="right"/>
        <w:rPr>
          <w:rFonts w:ascii="Times New Roman" w:eastAsia="Times New Roman" w:hAnsi="Times New Roman" w:cs="Times New Roman"/>
          <w:sz w:val="28"/>
          <w:szCs w:val="28"/>
          <w:lang w:eastAsia="ru-RU"/>
        </w:rPr>
      </w:pPr>
    </w:p>
    <w:p w:rsidR="0030299E" w:rsidRPr="0030299E" w:rsidRDefault="0030299E" w:rsidP="0030299E">
      <w:pPr>
        <w:spacing w:after="0" w:line="240" w:lineRule="auto"/>
        <w:ind w:firstLine="708"/>
        <w:jc w:val="center"/>
        <w:rPr>
          <w:rFonts w:ascii="Times New Roman" w:eastAsia="Times New Roman" w:hAnsi="Times New Roman" w:cs="Times New Roman"/>
          <w:b/>
          <w:sz w:val="28"/>
          <w:szCs w:val="28"/>
          <w:lang w:eastAsia="ru-RU"/>
        </w:rPr>
      </w:pPr>
      <w:r w:rsidRPr="0030299E">
        <w:rPr>
          <w:rFonts w:ascii="Times New Roman" w:eastAsia="Times New Roman" w:hAnsi="Times New Roman" w:cs="Times New Roman"/>
          <w:b/>
          <w:sz w:val="28"/>
          <w:szCs w:val="28"/>
          <w:lang w:eastAsia="ru-RU"/>
        </w:rPr>
        <w:t>Порядок</w:t>
      </w:r>
    </w:p>
    <w:p w:rsidR="0030299E" w:rsidRPr="0030299E" w:rsidRDefault="0030299E" w:rsidP="0030299E">
      <w:pPr>
        <w:spacing w:after="0" w:line="240" w:lineRule="auto"/>
        <w:ind w:firstLine="708"/>
        <w:jc w:val="center"/>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формирования перечня налоговых расходов и проведения</w:t>
      </w:r>
    </w:p>
    <w:p w:rsidR="0030299E" w:rsidRPr="0030299E" w:rsidRDefault="0030299E" w:rsidP="0030299E">
      <w:pPr>
        <w:tabs>
          <w:tab w:val="left" w:pos="4962"/>
        </w:tabs>
        <w:spacing w:after="0" w:line="240" w:lineRule="auto"/>
        <w:jc w:val="center"/>
        <w:rPr>
          <w:rFonts w:ascii="Times New Roman" w:eastAsia="Times New Roman" w:hAnsi="Times New Roman" w:cs="Times New Roman"/>
          <w:sz w:val="24"/>
          <w:szCs w:val="24"/>
          <w:lang w:eastAsia="ru-RU"/>
        </w:rPr>
      </w:pPr>
      <w:r w:rsidRPr="0030299E">
        <w:rPr>
          <w:rFonts w:ascii="Times New Roman" w:eastAsia="Times New Roman" w:hAnsi="Times New Roman" w:cs="Times New Roman"/>
          <w:sz w:val="28"/>
          <w:szCs w:val="28"/>
          <w:lang w:eastAsia="ru-RU"/>
        </w:rPr>
        <w:t xml:space="preserve">оценки налоговых расходов </w:t>
      </w: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 Тюлячинского муниципального </w:t>
      </w:r>
      <w:proofErr w:type="gramStart"/>
      <w:r w:rsidRPr="0030299E">
        <w:rPr>
          <w:rFonts w:ascii="Times New Roman" w:eastAsia="Times New Roman" w:hAnsi="Times New Roman" w:cs="Times New Roman"/>
          <w:sz w:val="28"/>
          <w:szCs w:val="28"/>
          <w:lang w:eastAsia="ru-RU"/>
        </w:rPr>
        <w:t>района  Республики</w:t>
      </w:r>
      <w:proofErr w:type="gramEnd"/>
      <w:r w:rsidRPr="0030299E">
        <w:rPr>
          <w:rFonts w:ascii="Times New Roman" w:eastAsia="Times New Roman" w:hAnsi="Times New Roman" w:cs="Times New Roman"/>
          <w:sz w:val="28"/>
          <w:szCs w:val="28"/>
          <w:lang w:eastAsia="ru-RU"/>
        </w:rPr>
        <w:t xml:space="preserve"> Татарстан в 2020 году</w:t>
      </w:r>
    </w:p>
    <w:p w:rsidR="0030299E" w:rsidRPr="0030299E" w:rsidRDefault="0030299E" w:rsidP="0030299E">
      <w:pPr>
        <w:tabs>
          <w:tab w:val="left" w:pos="4962"/>
        </w:tabs>
        <w:spacing w:after="0" w:line="240" w:lineRule="auto"/>
        <w:jc w:val="center"/>
        <w:rPr>
          <w:rFonts w:ascii="Times New Roman" w:eastAsia="Times New Roman" w:hAnsi="Times New Roman" w:cs="Times New Roman"/>
          <w:sz w:val="24"/>
          <w:szCs w:val="24"/>
          <w:lang w:eastAsia="ru-RU"/>
        </w:rPr>
      </w:pPr>
    </w:p>
    <w:p w:rsidR="0030299E" w:rsidRPr="0030299E" w:rsidRDefault="0030299E" w:rsidP="0030299E">
      <w:pPr>
        <w:tabs>
          <w:tab w:val="left" w:pos="4962"/>
        </w:tabs>
        <w:spacing w:after="0" w:line="240" w:lineRule="auto"/>
        <w:jc w:val="center"/>
        <w:rPr>
          <w:rFonts w:ascii="Times New Roman" w:eastAsia="Times New Roman" w:hAnsi="Times New Roman" w:cs="Times New Roman"/>
          <w:b/>
          <w:sz w:val="28"/>
          <w:szCs w:val="28"/>
          <w:lang w:eastAsia="ru-RU"/>
        </w:rPr>
      </w:pPr>
      <w:r w:rsidRPr="0030299E">
        <w:rPr>
          <w:rFonts w:ascii="Times New Roman" w:eastAsia="Times New Roman" w:hAnsi="Times New Roman" w:cs="Times New Roman"/>
          <w:b/>
          <w:sz w:val="28"/>
          <w:szCs w:val="28"/>
          <w:lang w:val="en-US" w:eastAsia="ru-RU"/>
        </w:rPr>
        <w:t>I</w:t>
      </w:r>
      <w:r w:rsidRPr="0030299E">
        <w:rPr>
          <w:rFonts w:ascii="Times New Roman" w:eastAsia="Times New Roman" w:hAnsi="Times New Roman" w:cs="Times New Roman"/>
          <w:b/>
          <w:sz w:val="28"/>
          <w:szCs w:val="28"/>
          <w:lang w:eastAsia="ru-RU"/>
        </w:rPr>
        <w:t>. Общие положения</w:t>
      </w:r>
    </w:p>
    <w:p w:rsidR="0030299E" w:rsidRPr="0030299E" w:rsidRDefault="0030299E" w:rsidP="0030299E">
      <w:pPr>
        <w:spacing w:after="0" w:line="240" w:lineRule="auto"/>
        <w:ind w:left="708"/>
        <w:contextualSpacing/>
        <w:jc w:val="both"/>
        <w:rPr>
          <w:rFonts w:ascii="Times New Roman" w:eastAsia="Times New Roman" w:hAnsi="Times New Roman" w:cs="Times New Roman"/>
          <w:sz w:val="28"/>
          <w:szCs w:val="28"/>
          <w:lang w:eastAsia="ru-RU"/>
        </w:rPr>
      </w:pPr>
    </w:p>
    <w:p w:rsidR="0030299E" w:rsidRPr="0030299E" w:rsidRDefault="0030299E" w:rsidP="0030299E">
      <w:pPr>
        <w:spacing w:after="0" w:line="240" w:lineRule="auto"/>
        <w:ind w:firstLine="708"/>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xml:space="preserve">1. Настоящий Порядок определяет правила формирования перечня налоговых расходов </w:t>
      </w: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 Тюлячинского муниципального района и оценки налоговых расходов </w:t>
      </w: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 Тюлячинского муниципального района (далее – Порядок, </w:t>
      </w:r>
      <w:proofErr w:type="gramStart"/>
      <w:r w:rsidRPr="0030299E">
        <w:rPr>
          <w:rFonts w:ascii="Times New Roman" w:eastAsia="Times New Roman" w:hAnsi="Times New Roman" w:cs="Times New Roman"/>
          <w:sz w:val="28"/>
          <w:szCs w:val="28"/>
          <w:lang w:eastAsia="ru-RU"/>
        </w:rPr>
        <w:t>муниципальное  образование</w:t>
      </w:r>
      <w:proofErr w:type="gramEnd"/>
      <w:r w:rsidRPr="0030299E">
        <w:rPr>
          <w:rFonts w:ascii="Times New Roman" w:eastAsia="Times New Roman" w:hAnsi="Times New Roman" w:cs="Times New Roman"/>
          <w:sz w:val="28"/>
          <w:szCs w:val="28"/>
          <w:lang w:eastAsia="ru-RU"/>
        </w:rPr>
        <w:t>).</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2. В настоящем Порядке используются термины и понятия, установленные 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(далее -Общие требования).</w:t>
      </w:r>
    </w:p>
    <w:p w:rsidR="0030299E" w:rsidRPr="0030299E" w:rsidRDefault="0030299E" w:rsidP="0030299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4"/>
      <w:r w:rsidRPr="0030299E">
        <w:rPr>
          <w:rFonts w:ascii="Times New Roman" w:eastAsia="Times New Roman" w:hAnsi="Times New Roman" w:cs="Times New Roman"/>
          <w:sz w:val="28"/>
          <w:szCs w:val="28"/>
          <w:lang w:eastAsia="ru-RU"/>
        </w:rPr>
        <w:t>3. Отнесение налоговых расходов муниципального образования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w:t>
      </w:r>
    </w:p>
    <w:bookmarkEnd w:id="1"/>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4. В целях оценки налоговых расходов муниципального образования исполнительный комитет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формирует перечень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осуществляет анализ и обобщение результатов оценки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highlight w:val="lightGray"/>
          <w:lang w:eastAsia="ru-RU"/>
        </w:rPr>
      </w:pPr>
    </w:p>
    <w:p w:rsidR="0030299E" w:rsidRPr="0030299E" w:rsidRDefault="0030299E" w:rsidP="0030299E">
      <w:pPr>
        <w:spacing w:after="0" w:line="240" w:lineRule="auto"/>
        <w:ind w:firstLine="708"/>
        <w:contextualSpacing/>
        <w:jc w:val="center"/>
        <w:rPr>
          <w:rFonts w:ascii="Times New Roman" w:eastAsia="Times New Roman" w:hAnsi="Times New Roman" w:cs="Times New Roman"/>
          <w:b/>
          <w:sz w:val="28"/>
          <w:szCs w:val="28"/>
          <w:lang w:eastAsia="ru-RU"/>
        </w:rPr>
      </w:pPr>
      <w:r w:rsidRPr="0030299E">
        <w:rPr>
          <w:rFonts w:ascii="Times New Roman" w:eastAsia="Times New Roman" w:hAnsi="Times New Roman" w:cs="Times New Roman"/>
          <w:b/>
          <w:sz w:val="28"/>
          <w:szCs w:val="28"/>
          <w:lang w:val="en-US" w:eastAsia="ru-RU"/>
        </w:rPr>
        <w:t>II</w:t>
      </w:r>
      <w:r w:rsidRPr="0030299E">
        <w:rPr>
          <w:rFonts w:ascii="Times New Roman" w:eastAsia="Times New Roman" w:hAnsi="Times New Roman" w:cs="Times New Roman"/>
          <w:b/>
          <w:sz w:val="28"/>
          <w:szCs w:val="28"/>
          <w:lang w:eastAsia="ru-RU"/>
        </w:rPr>
        <w:t>. Формирование перечня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5. Перечень налоговых расходов муниципального образования на очередной финансовый год и плановый период формируется исполнительным комитетом муниципального образования и утверждается до 1 июня текущего года.</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lastRenderedPageBreak/>
        <w:t xml:space="preserve">6. Утвержденный Перечень налоговых расходов муниципального </w:t>
      </w:r>
      <w:proofErr w:type="gramStart"/>
      <w:r w:rsidRPr="0030299E">
        <w:rPr>
          <w:rFonts w:ascii="Times New Roman" w:eastAsia="Times New Roman" w:hAnsi="Times New Roman" w:cs="Times New Roman"/>
          <w:sz w:val="28"/>
          <w:szCs w:val="28"/>
          <w:lang w:eastAsia="ru-RU"/>
        </w:rPr>
        <w:t>образования  размещается</w:t>
      </w:r>
      <w:proofErr w:type="gramEnd"/>
      <w:r w:rsidRPr="0030299E">
        <w:rPr>
          <w:rFonts w:ascii="Times New Roman" w:eastAsia="Times New Roman" w:hAnsi="Times New Roman" w:cs="Times New Roman"/>
          <w:sz w:val="28"/>
          <w:szCs w:val="28"/>
          <w:lang w:eastAsia="ru-RU"/>
        </w:rPr>
        <w:t xml:space="preserve"> на официальном сайте муниципального образования не позднее 1 июля текущего года.</w:t>
      </w:r>
    </w:p>
    <w:p w:rsidR="0030299E" w:rsidRPr="0030299E" w:rsidRDefault="0030299E" w:rsidP="003029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7. В целях оценки налоговых расходов муниципального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 предшествующий отчетному.</w:t>
      </w:r>
    </w:p>
    <w:p w:rsidR="0030299E" w:rsidRPr="0030299E" w:rsidRDefault="0030299E" w:rsidP="0030299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xml:space="preserve">8. В целях проведения оценки налоговых расходов муниципального образования исполнительный комитет муниципального образования ежегодно, до 1 августа, направляет в Управление Федеральной налоговой службы по Республике Татарстан сведения о категориях плательщиков с указанием обусловливающих соответствующие налоговые расходы муниципального образования нормативных правовых актов муниципального образования, в том числе действовавших в отчетном году и в году, предшествующем отчетному году, и иной информации, предусмотренной </w:t>
      </w:r>
      <w:hyperlink r:id="rId6" w:history="1">
        <w:r w:rsidRPr="0030299E">
          <w:rPr>
            <w:rFonts w:ascii="Times New Roman" w:eastAsia="Times New Roman" w:hAnsi="Times New Roman" w:cs="Times New Roman"/>
            <w:color w:val="0000FF"/>
            <w:sz w:val="28"/>
            <w:szCs w:val="28"/>
            <w:u w:val="single"/>
            <w:lang w:eastAsia="ru-RU"/>
          </w:rPr>
          <w:t>приложением</w:t>
        </w:r>
      </w:hyperlink>
      <w:r w:rsidRPr="0030299E">
        <w:rPr>
          <w:rFonts w:ascii="Times New Roman" w:eastAsia="Times New Roman" w:hAnsi="Times New Roman" w:cs="Times New Roman"/>
          <w:sz w:val="28"/>
          <w:szCs w:val="28"/>
          <w:lang w:eastAsia="ru-RU"/>
        </w:rPr>
        <w:t xml:space="preserve"> к настоящему Порядку.</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9.</w:t>
      </w:r>
      <w:r w:rsidRPr="0030299E">
        <w:rPr>
          <w:rFonts w:ascii="Times New Roman" w:eastAsia="Times New Roman" w:hAnsi="Times New Roman" w:cs="Times New Roman"/>
          <w:sz w:val="28"/>
          <w:szCs w:val="28"/>
          <w:lang w:val="tt-RU" w:eastAsia="ru-RU"/>
        </w:rPr>
        <w:t xml:space="preserve"> </w:t>
      </w:r>
      <w:r w:rsidRPr="0030299E">
        <w:rPr>
          <w:rFonts w:ascii="Times New Roman" w:eastAsia="Times New Roman" w:hAnsi="Times New Roman" w:cs="Times New Roman"/>
          <w:sz w:val="28"/>
          <w:szCs w:val="28"/>
          <w:lang w:eastAsia="ru-RU"/>
        </w:rPr>
        <w:t>В случае принятия нормативных правовых актов, предусматривающих изменение информации, включенной в Перечень налоговых расходов муниципального образования, исполнительный комитет муниципального образования в течение 10 рабочих дней с даты вступления в силу соответствующего нормативного правового акта, вносит соответствующие изменения в Перечень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bookmarkStart w:id="2" w:name="P53"/>
      <w:bookmarkEnd w:id="2"/>
    </w:p>
    <w:p w:rsidR="0030299E" w:rsidRPr="0030299E" w:rsidRDefault="0030299E" w:rsidP="0030299E">
      <w:pPr>
        <w:spacing w:after="0" w:line="240" w:lineRule="auto"/>
        <w:ind w:firstLine="708"/>
        <w:contextualSpacing/>
        <w:jc w:val="both"/>
        <w:rPr>
          <w:rFonts w:ascii="Times New Roman" w:eastAsia="Times New Roman" w:hAnsi="Times New Roman" w:cs="Times New Roman"/>
          <w:b/>
          <w:sz w:val="28"/>
          <w:szCs w:val="28"/>
          <w:lang w:eastAsia="ru-RU"/>
        </w:rPr>
      </w:pPr>
      <w:bookmarkStart w:id="3" w:name="P55"/>
      <w:bookmarkEnd w:id="3"/>
      <w:r w:rsidRPr="0030299E">
        <w:rPr>
          <w:rFonts w:ascii="Times New Roman" w:eastAsia="Times New Roman" w:hAnsi="Times New Roman" w:cs="Times New Roman"/>
          <w:b/>
          <w:sz w:val="28"/>
          <w:szCs w:val="28"/>
          <w:lang w:val="en-US" w:eastAsia="ru-RU"/>
        </w:rPr>
        <w:t>III</w:t>
      </w:r>
      <w:r w:rsidRPr="0030299E">
        <w:rPr>
          <w:rFonts w:ascii="Times New Roman" w:eastAsia="Times New Roman" w:hAnsi="Times New Roman" w:cs="Times New Roman"/>
          <w:b/>
          <w:sz w:val="28"/>
          <w:szCs w:val="28"/>
          <w:lang w:eastAsia="ru-RU"/>
        </w:rPr>
        <w:t>. Порядок оценки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10. Оценка налоговых расходов осуществляется исполнительным комитетом муниципального образования и включает:</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-оценку объемов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-оценку эффективности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11. Оценка эффективности налоговых расходов муниципального образования включает:</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оценку целесообразности налоговых расходов муниципального образования;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оценку результативности налоговых расходов муниципального образования.</w:t>
      </w:r>
    </w:p>
    <w:p w:rsidR="0030299E" w:rsidRPr="0030299E" w:rsidRDefault="0030299E" w:rsidP="0030299E">
      <w:pPr>
        <w:spacing w:after="0" w:line="240" w:lineRule="auto"/>
        <w:ind w:firstLine="709"/>
        <w:jc w:val="both"/>
        <w:rPr>
          <w:rFonts w:ascii="Times New Roman" w:eastAsia="Calibri" w:hAnsi="Times New Roman" w:cs="Times New Roman"/>
          <w:sz w:val="28"/>
          <w:lang w:eastAsia="ru-RU"/>
        </w:rPr>
      </w:pPr>
      <w:r w:rsidRPr="0030299E">
        <w:rPr>
          <w:rFonts w:ascii="Times New Roman" w:eastAsia="Calibri" w:hAnsi="Times New Roman" w:cs="Times New Roman"/>
          <w:sz w:val="28"/>
          <w:szCs w:val="20"/>
          <w:lang w:eastAsia="ru-RU"/>
        </w:rPr>
        <w:t>12.Критериями целесообразности налоговых расходов муниципального образования являются:</w:t>
      </w:r>
    </w:p>
    <w:p w:rsidR="0030299E" w:rsidRPr="0030299E" w:rsidRDefault="0030299E" w:rsidP="0030299E">
      <w:pPr>
        <w:spacing w:after="0" w:line="240" w:lineRule="auto"/>
        <w:ind w:firstLine="709"/>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 xml:space="preserve">соответствие налоговых расходов муниципального образования целям муниципальных </w:t>
      </w:r>
      <w:proofErr w:type="gramStart"/>
      <w:r w:rsidRPr="0030299E">
        <w:rPr>
          <w:rFonts w:ascii="Times New Roman" w:eastAsia="Calibri" w:hAnsi="Times New Roman" w:cs="Times New Roman"/>
          <w:sz w:val="28"/>
          <w:szCs w:val="20"/>
          <w:lang w:eastAsia="ru-RU"/>
        </w:rPr>
        <w:t>программ</w:t>
      </w:r>
      <w:r w:rsidRPr="0030299E">
        <w:rPr>
          <w:rFonts w:ascii="Times New Roman" w:eastAsia="Times New Roman" w:hAnsi="Times New Roman" w:cs="Times New Roman"/>
          <w:sz w:val="28"/>
          <w:szCs w:val="28"/>
          <w:lang w:eastAsia="ru-RU"/>
        </w:rPr>
        <w:t>,</w:t>
      </w:r>
      <w:r w:rsidRPr="0030299E">
        <w:rPr>
          <w:rFonts w:ascii="Times New Roman" w:eastAsia="Calibri" w:hAnsi="Times New Roman" w:cs="Times New Roman"/>
          <w:sz w:val="28"/>
          <w:szCs w:val="20"/>
          <w:lang w:eastAsia="ru-RU"/>
        </w:rPr>
        <w:t xml:space="preserve">  структурным</w:t>
      </w:r>
      <w:proofErr w:type="gramEnd"/>
      <w:r w:rsidRPr="0030299E">
        <w:rPr>
          <w:rFonts w:ascii="Times New Roman" w:eastAsia="Calibri" w:hAnsi="Times New Roman" w:cs="Times New Roman"/>
          <w:sz w:val="28"/>
          <w:szCs w:val="20"/>
          <w:lang w:eastAsia="ru-RU"/>
        </w:rPr>
        <w:t xml:space="preserve">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30299E" w:rsidRPr="0030299E" w:rsidRDefault="0030299E" w:rsidP="0030299E">
      <w:pPr>
        <w:spacing w:after="0" w:line="240" w:lineRule="auto"/>
        <w:ind w:firstLine="709"/>
        <w:jc w:val="both"/>
        <w:rPr>
          <w:rFonts w:ascii="Times New Roman" w:eastAsia="Calibri" w:hAnsi="Times New Roman" w:cs="Times New Roman"/>
          <w:sz w:val="28"/>
          <w:szCs w:val="20"/>
          <w:lang w:eastAsia="ru-RU"/>
        </w:rPr>
      </w:pPr>
      <w:proofErr w:type="gramStart"/>
      <w:r w:rsidRPr="0030299E">
        <w:rPr>
          <w:rFonts w:ascii="Times New Roman" w:eastAsia="Calibri" w:hAnsi="Times New Roman" w:cs="Times New Roman"/>
          <w:sz w:val="28"/>
          <w:szCs w:val="20"/>
          <w:lang w:eastAsia="ru-RU"/>
        </w:rPr>
        <w:t>востребованность  налогоплательщиками</w:t>
      </w:r>
      <w:proofErr w:type="gramEnd"/>
      <w:r w:rsidRPr="0030299E">
        <w:rPr>
          <w:rFonts w:ascii="Times New Roman" w:eastAsia="Calibri" w:hAnsi="Times New Roman" w:cs="Times New Roman"/>
          <w:sz w:val="28"/>
          <w:szCs w:val="20"/>
          <w:lang w:eastAsia="ru-RU"/>
        </w:rPr>
        <w:t xml:space="preserve"> предоставленных налоговых льгот, которые характеризуются соотношением численности плательщиков, </w:t>
      </w:r>
      <w:r w:rsidRPr="0030299E">
        <w:rPr>
          <w:rFonts w:ascii="Times New Roman" w:eastAsia="Calibri" w:hAnsi="Times New Roman" w:cs="Times New Roman"/>
          <w:sz w:val="28"/>
          <w:szCs w:val="20"/>
          <w:lang w:eastAsia="ru-RU"/>
        </w:rPr>
        <w:lastRenderedPageBreak/>
        <w:t>воспользовавшихся правом на льготы, и общей численности плательщиков  за пятилетний период.</w:t>
      </w:r>
    </w:p>
    <w:p w:rsidR="0030299E" w:rsidRPr="0030299E" w:rsidRDefault="0030299E" w:rsidP="0030299E">
      <w:pPr>
        <w:spacing w:after="0" w:line="240" w:lineRule="auto"/>
        <w:ind w:firstLine="709"/>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 xml:space="preserve">В случае несоответствия налоговых расходов муниципального образования хотя бы одному из критериев, указанных в настоящем пункте, </w:t>
      </w:r>
      <w:r w:rsidRPr="0030299E">
        <w:rPr>
          <w:rFonts w:ascii="Times New Roman" w:eastAsia="Times New Roman" w:hAnsi="Times New Roman" w:cs="Times New Roman"/>
          <w:sz w:val="28"/>
          <w:szCs w:val="28"/>
          <w:lang w:eastAsia="ru-RU"/>
        </w:rPr>
        <w:t xml:space="preserve">исполнительному комитету муниципального образования </w:t>
      </w:r>
      <w:r w:rsidRPr="0030299E">
        <w:rPr>
          <w:rFonts w:ascii="Times New Roman" w:eastAsia="Calibri" w:hAnsi="Times New Roman" w:cs="Times New Roman"/>
          <w:sz w:val="28"/>
          <w:szCs w:val="20"/>
          <w:lang w:eastAsia="ru-RU"/>
        </w:rPr>
        <w:t xml:space="preserve">надлежит представить предложения о сохранении (уточнении, </w:t>
      </w:r>
      <w:proofErr w:type="gramStart"/>
      <w:r w:rsidRPr="0030299E">
        <w:rPr>
          <w:rFonts w:ascii="Times New Roman" w:eastAsia="Calibri" w:hAnsi="Times New Roman" w:cs="Times New Roman"/>
          <w:sz w:val="28"/>
          <w:szCs w:val="20"/>
          <w:lang w:eastAsia="ru-RU"/>
        </w:rPr>
        <w:t>отмене)  льгот</w:t>
      </w:r>
      <w:proofErr w:type="gramEnd"/>
      <w:r w:rsidRPr="0030299E">
        <w:rPr>
          <w:rFonts w:ascii="Times New Roman" w:eastAsia="Calibri" w:hAnsi="Times New Roman" w:cs="Times New Roman"/>
          <w:sz w:val="28"/>
          <w:szCs w:val="20"/>
          <w:lang w:eastAsia="ru-RU"/>
        </w:rPr>
        <w:t xml:space="preserve"> для плательщиков.</w:t>
      </w:r>
    </w:p>
    <w:p w:rsidR="0030299E" w:rsidRPr="0030299E" w:rsidRDefault="0030299E" w:rsidP="0030299E">
      <w:pPr>
        <w:spacing w:after="0" w:line="240" w:lineRule="auto"/>
        <w:ind w:firstLine="709"/>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 xml:space="preserve">13.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 муниципального образования. Данный показатель (показатели) определяется за отчетный год, год, предшествующий отчетному, на текущий финансовый год, очередной финансовый год и плановый период. </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14.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15. 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 xml:space="preserve">16.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и объёмом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 </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lastRenderedPageBreak/>
        <w:t>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а)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б) предоставление муниципальных гарантий по обязательствам плательщиков, имеющих право на льготы;</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30299E">
        <w:rPr>
          <w:rFonts w:ascii="Times New Roman" w:eastAsia="Calibri" w:hAnsi="Times New Roman" w:cs="Times New Roman"/>
          <w:sz w:val="28"/>
          <w:szCs w:val="20"/>
          <w:lang w:eastAsia="ru-RU"/>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30299E" w:rsidRPr="0030299E" w:rsidRDefault="0030299E" w:rsidP="0030299E">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p>
    <w:p w:rsidR="0030299E" w:rsidRPr="0030299E" w:rsidRDefault="0030299E" w:rsidP="0030299E">
      <w:pPr>
        <w:spacing w:after="0" w:line="240" w:lineRule="auto"/>
        <w:ind w:firstLine="708"/>
        <w:contextualSpacing/>
        <w:jc w:val="both"/>
        <w:rPr>
          <w:rFonts w:ascii="Times New Roman" w:eastAsia="Calibri" w:hAnsi="Times New Roman" w:cs="Times New Roman"/>
          <w:sz w:val="28"/>
          <w:szCs w:val="28"/>
          <w:lang w:eastAsia="ru-RU"/>
        </w:rPr>
      </w:pPr>
      <w:r w:rsidRPr="0030299E">
        <w:rPr>
          <w:rFonts w:ascii="Times New Roman" w:eastAsia="Times New Roman" w:hAnsi="Times New Roman" w:cs="Times New Roman"/>
          <w:sz w:val="28"/>
          <w:szCs w:val="28"/>
          <w:lang w:eastAsia="ru-RU"/>
        </w:rPr>
        <w:t>17. Оценка налоговых расходов муниципального образования осуществляется до 1 октября и содержит:</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информацию по Перечню показателей для проведения оценки налоговых расходов;</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письменные пояснения, содержащие выводы о достижении (не достижении) целевых характеристик налогового расхода, о вкладе налогового расхода в достижение целей муниципальной программы и (или) направлений (целей) социально-экономической политики;</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предложения о наличии (отсутствии) более результативных альтернативных механизмов их достижения;</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предложения по сохранению, уточнению (отмене) налоговых расходов, по установлению новых налоговых расходов.</w:t>
      </w:r>
    </w:p>
    <w:p w:rsidR="0030299E" w:rsidRPr="0030299E" w:rsidRDefault="0030299E" w:rsidP="0030299E">
      <w:pPr>
        <w:spacing w:after="0" w:line="240" w:lineRule="auto"/>
        <w:ind w:firstLine="708"/>
        <w:contextualSpacing/>
        <w:jc w:val="both"/>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 xml:space="preserve">18.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w:t>
      </w:r>
      <w:proofErr w:type="gramStart"/>
      <w:r w:rsidRPr="0030299E">
        <w:rPr>
          <w:rFonts w:ascii="Times New Roman" w:eastAsia="Times New Roman" w:hAnsi="Times New Roman" w:cs="Times New Roman"/>
          <w:sz w:val="28"/>
          <w:szCs w:val="28"/>
          <w:lang w:eastAsia="ru-RU"/>
        </w:rPr>
        <w:t>образования ,</w:t>
      </w:r>
      <w:proofErr w:type="gramEnd"/>
      <w:r w:rsidRPr="0030299E">
        <w:rPr>
          <w:rFonts w:ascii="Times New Roman" w:eastAsia="Times New Roman" w:hAnsi="Times New Roman" w:cs="Times New Roman"/>
          <w:sz w:val="28"/>
          <w:szCs w:val="28"/>
          <w:lang w:eastAsia="ru-RU"/>
        </w:rPr>
        <w:t xml:space="preserve"> а также при проведении оценки эффективности реализации муниципальных программ.</w:t>
      </w:r>
    </w:p>
    <w:p w:rsidR="0030299E" w:rsidRPr="0030299E" w:rsidRDefault="0030299E" w:rsidP="0030299E">
      <w:pPr>
        <w:spacing w:after="0" w:line="240" w:lineRule="auto"/>
        <w:ind w:firstLine="709"/>
        <w:jc w:val="both"/>
        <w:rPr>
          <w:rFonts w:ascii="Times New Roman" w:eastAsia="Calibri" w:hAnsi="Times New Roman" w:cs="Times New Roman"/>
          <w:sz w:val="28"/>
          <w:lang w:eastAsia="ru-RU"/>
        </w:rPr>
      </w:pPr>
    </w:p>
    <w:p w:rsidR="0030299E" w:rsidRP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P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Pr="0030299E" w:rsidRDefault="0030299E" w:rsidP="0030299E">
      <w:pPr>
        <w:spacing w:after="0" w:line="240" w:lineRule="auto"/>
        <w:jc w:val="both"/>
        <w:rPr>
          <w:rFonts w:ascii="Times New Roman" w:eastAsia="Calibri" w:hAnsi="Times New Roman" w:cs="Times New Roman"/>
          <w:sz w:val="28"/>
          <w:szCs w:val="20"/>
          <w:highlight w:val="yellow"/>
          <w:lang w:eastAsia="ru-RU"/>
        </w:rPr>
      </w:pPr>
    </w:p>
    <w:p w:rsidR="0030299E" w:rsidRPr="0030299E" w:rsidRDefault="0030299E" w:rsidP="0030299E">
      <w:pPr>
        <w:spacing w:after="0" w:line="240" w:lineRule="auto"/>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P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p w:rsidR="0030299E" w:rsidRPr="0030299E" w:rsidRDefault="0030299E" w:rsidP="0030299E">
      <w:pPr>
        <w:spacing w:after="0" w:line="240" w:lineRule="auto"/>
        <w:ind w:firstLine="709"/>
        <w:jc w:val="both"/>
        <w:rPr>
          <w:rFonts w:ascii="Times New Roman" w:eastAsia="Calibri" w:hAnsi="Times New Roman" w:cs="Times New Roman"/>
          <w:sz w:val="28"/>
          <w:szCs w:val="20"/>
          <w:highlight w:val="yellow"/>
          <w:lang w:eastAsia="ru-RU"/>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tblGrid>
      <w:tr w:rsidR="0030299E" w:rsidRPr="0030299E" w:rsidTr="0030299E">
        <w:trPr>
          <w:jc w:val="right"/>
        </w:trPr>
        <w:tc>
          <w:tcPr>
            <w:tcW w:w="4076" w:type="dxa"/>
            <w:tcBorders>
              <w:top w:val="nil"/>
              <w:left w:val="nil"/>
              <w:bottom w:val="nil"/>
              <w:right w:val="nil"/>
            </w:tcBorders>
          </w:tcPr>
          <w:p w:rsidR="0030299E" w:rsidRDefault="0030299E" w:rsidP="0030299E">
            <w:pPr>
              <w:spacing w:after="0" w:line="240" w:lineRule="auto"/>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lastRenderedPageBreak/>
              <w:t xml:space="preserve">                 Приложение</w:t>
            </w:r>
          </w:p>
          <w:p w:rsidR="0030299E" w:rsidRPr="0030299E" w:rsidRDefault="0030299E" w:rsidP="0030299E">
            <w:pPr>
              <w:spacing w:after="0" w:line="240" w:lineRule="auto"/>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к Порядку формирования перечня налоговых расходов</w:t>
            </w:r>
          </w:p>
          <w:p w:rsidR="0030299E" w:rsidRPr="0030299E" w:rsidRDefault="0030299E" w:rsidP="0030299E">
            <w:pPr>
              <w:pBdr>
                <w:bottom w:val="single" w:sz="12"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 Тюлячинского муниципального </w:t>
            </w:r>
            <w:proofErr w:type="gramStart"/>
            <w:r w:rsidRPr="0030299E">
              <w:rPr>
                <w:rFonts w:ascii="Times New Roman" w:eastAsia="Times New Roman" w:hAnsi="Times New Roman" w:cs="Times New Roman"/>
                <w:sz w:val="28"/>
                <w:szCs w:val="28"/>
                <w:lang w:eastAsia="ru-RU"/>
              </w:rPr>
              <w:t>района  Республики</w:t>
            </w:r>
            <w:proofErr w:type="gramEnd"/>
            <w:r w:rsidRPr="0030299E">
              <w:rPr>
                <w:rFonts w:ascii="Times New Roman" w:eastAsia="Times New Roman" w:hAnsi="Times New Roman" w:cs="Times New Roman"/>
                <w:sz w:val="28"/>
                <w:szCs w:val="28"/>
                <w:lang w:eastAsia="ru-RU"/>
              </w:rPr>
              <w:t xml:space="preserve"> Татарстан </w:t>
            </w:r>
          </w:p>
          <w:p w:rsidR="0030299E" w:rsidRPr="0030299E" w:rsidRDefault="0030299E" w:rsidP="0030299E">
            <w:pPr>
              <w:pBdr>
                <w:bottom w:val="single" w:sz="12" w:space="1" w:color="auto"/>
              </w:pBdr>
              <w:spacing w:after="0" w:line="240" w:lineRule="auto"/>
              <w:rPr>
                <w:rFonts w:ascii="Times New Roman" w:eastAsia="Times New Roman" w:hAnsi="Times New Roman" w:cs="Times New Roman"/>
                <w:sz w:val="28"/>
                <w:szCs w:val="28"/>
                <w:lang w:eastAsia="ru-RU"/>
              </w:rPr>
            </w:pPr>
          </w:p>
          <w:p w:rsidR="0030299E" w:rsidRPr="0030299E" w:rsidRDefault="0030299E" w:rsidP="0030299E">
            <w:pPr>
              <w:spacing w:after="0" w:line="240" w:lineRule="auto"/>
              <w:rPr>
                <w:rFonts w:ascii="Times New Roman" w:eastAsia="Times New Roman" w:hAnsi="Times New Roman" w:cs="Times New Roman"/>
              </w:rPr>
            </w:pPr>
          </w:p>
        </w:tc>
      </w:tr>
      <w:tr w:rsidR="0030299E" w:rsidRPr="0030299E" w:rsidTr="0030299E">
        <w:trPr>
          <w:jc w:val="right"/>
        </w:trPr>
        <w:tc>
          <w:tcPr>
            <w:tcW w:w="4076" w:type="dxa"/>
            <w:tcBorders>
              <w:top w:val="nil"/>
              <w:left w:val="nil"/>
              <w:bottom w:val="nil"/>
              <w:right w:val="nil"/>
            </w:tcBorders>
          </w:tcPr>
          <w:p w:rsidR="0030299E" w:rsidRPr="0030299E" w:rsidRDefault="0030299E" w:rsidP="0030299E">
            <w:pPr>
              <w:spacing w:after="0" w:line="240" w:lineRule="auto"/>
              <w:jc w:val="both"/>
              <w:rPr>
                <w:rFonts w:ascii="Times New Roman" w:eastAsia="Times New Roman" w:hAnsi="Times New Roman" w:cs="Times New Roman"/>
                <w:sz w:val="28"/>
                <w:szCs w:val="28"/>
                <w:lang w:eastAsia="ru-RU"/>
              </w:rPr>
            </w:pPr>
          </w:p>
        </w:tc>
      </w:tr>
      <w:tr w:rsidR="0030299E" w:rsidRPr="0030299E" w:rsidTr="0030299E">
        <w:trPr>
          <w:jc w:val="right"/>
        </w:trPr>
        <w:tc>
          <w:tcPr>
            <w:tcW w:w="4076" w:type="dxa"/>
            <w:tcBorders>
              <w:top w:val="nil"/>
              <w:left w:val="nil"/>
              <w:bottom w:val="nil"/>
              <w:right w:val="nil"/>
            </w:tcBorders>
          </w:tcPr>
          <w:p w:rsidR="0030299E" w:rsidRPr="0030299E" w:rsidRDefault="0030299E" w:rsidP="0030299E">
            <w:pPr>
              <w:spacing w:after="0" w:line="240" w:lineRule="auto"/>
              <w:jc w:val="both"/>
              <w:rPr>
                <w:rFonts w:ascii="Times New Roman" w:eastAsia="Times New Roman" w:hAnsi="Times New Roman" w:cs="Times New Roman"/>
                <w:sz w:val="28"/>
                <w:szCs w:val="28"/>
                <w:lang w:eastAsia="ru-RU"/>
              </w:rPr>
            </w:pPr>
          </w:p>
        </w:tc>
      </w:tr>
      <w:tr w:rsidR="0030299E" w:rsidRPr="0030299E" w:rsidTr="0030299E">
        <w:trPr>
          <w:jc w:val="right"/>
        </w:trPr>
        <w:tc>
          <w:tcPr>
            <w:tcW w:w="4076" w:type="dxa"/>
            <w:tcBorders>
              <w:top w:val="nil"/>
              <w:left w:val="nil"/>
              <w:bottom w:val="nil"/>
              <w:right w:val="nil"/>
            </w:tcBorders>
          </w:tcPr>
          <w:p w:rsidR="0030299E" w:rsidRPr="0030299E" w:rsidRDefault="0030299E" w:rsidP="0030299E">
            <w:pPr>
              <w:spacing w:after="0" w:line="240" w:lineRule="auto"/>
              <w:jc w:val="both"/>
              <w:rPr>
                <w:rFonts w:ascii="Times New Roman" w:eastAsia="Times New Roman" w:hAnsi="Times New Roman" w:cs="Times New Roman"/>
                <w:sz w:val="28"/>
                <w:szCs w:val="28"/>
                <w:lang w:eastAsia="ru-RU"/>
              </w:rPr>
            </w:pPr>
          </w:p>
        </w:tc>
      </w:tr>
    </w:tbl>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pacing w:val="-4"/>
          <w:sz w:val="28"/>
          <w:szCs w:val="24"/>
          <w:lang w:eastAsia="ru-RU"/>
        </w:rPr>
      </w:pPr>
      <w:r w:rsidRPr="0030299E">
        <w:rPr>
          <w:rFonts w:ascii="Times New Roman" w:eastAsia="Times New Roman" w:hAnsi="Times New Roman" w:cs="Times New Roman"/>
          <w:spacing w:val="-4"/>
          <w:sz w:val="28"/>
          <w:szCs w:val="24"/>
          <w:lang w:eastAsia="ru-RU"/>
        </w:rPr>
        <w:t>Перечень показателей для проведения оценки налоговых расходов</w:t>
      </w:r>
    </w:p>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8"/>
          <w:szCs w:val="28"/>
          <w:lang w:eastAsia="ru-RU"/>
        </w:rPr>
        <w:t>Старозюринского</w:t>
      </w:r>
      <w:r w:rsidRPr="0030299E">
        <w:rPr>
          <w:rFonts w:ascii="Times New Roman" w:eastAsia="Times New Roman" w:hAnsi="Times New Roman" w:cs="Times New Roman"/>
          <w:sz w:val="28"/>
          <w:szCs w:val="28"/>
          <w:lang w:eastAsia="ru-RU"/>
        </w:rPr>
        <w:t xml:space="preserve"> сельского поселения Тюлячинского муниципального </w:t>
      </w:r>
      <w:proofErr w:type="gramStart"/>
      <w:r w:rsidRPr="0030299E">
        <w:rPr>
          <w:rFonts w:ascii="Times New Roman" w:eastAsia="Times New Roman" w:hAnsi="Times New Roman" w:cs="Times New Roman"/>
          <w:sz w:val="28"/>
          <w:szCs w:val="28"/>
          <w:lang w:eastAsia="ru-RU"/>
        </w:rPr>
        <w:t>района  Республики</w:t>
      </w:r>
      <w:proofErr w:type="gramEnd"/>
      <w:r w:rsidRPr="0030299E">
        <w:rPr>
          <w:rFonts w:ascii="Times New Roman" w:eastAsia="Times New Roman" w:hAnsi="Times New Roman" w:cs="Times New Roman"/>
          <w:sz w:val="28"/>
          <w:szCs w:val="28"/>
          <w:lang w:eastAsia="ru-RU"/>
        </w:rPr>
        <w:t xml:space="preserve"> Татарстан</w:t>
      </w:r>
    </w:p>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i/>
          <w:spacing w:val="-4"/>
          <w:sz w:val="24"/>
          <w:szCs w:val="24"/>
          <w:lang w:eastAsia="ru-RU"/>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4A0" w:firstRow="1" w:lastRow="0" w:firstColumn="1" w:lastColumn="0" w:noHBand="0" w:noVBand="1"/>
      </w:tblPr>
      <w:tblGrid>
        <w:gridCol w:w="568"/>
        <w:gridCol w:w="6237"/>
        <w:gridCol w:w="3260"/>
      </w:tblGrid>
      <w:tr w:rsidR="0030299E" w:rsidRPr="0030299E" w:rsidTr="00A10347">
        <w:tc>
          <w:tcPr>
            <w:tcW w:w="6805" w:type="dxa"/>
            <w:gridSpan w:val="2"/>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Источник данных</w:t>
            </w:r>
          </w:p>
        </w:tc>
      </w:tr>
      <w:tr w:rsidR="0030299E" w:rsidRPr="0030299E" w:rsidTr="00A10347">
        <w:tc>
          <w:tcPr>
            <w:tcW w:w="10065" w:type="dxa"/>
            <w:gridSpan w:val="3"/>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val="en-US" w:eastAsia="ru-RU"/>
              </w:rPr>
              <w:t>I</w:t>
            </w:r>
            <w:r w:rsidRPr="0030299E">
              <w:rPr>
                <w:rFonts w:ascii="Times New Roman" w:eastAsia="Times New Roman" w:hAnsi="Times New Roman" w:cs="Times New Roman"/>
                <w:sz w:val="26"/>
                <w:szCs w:val="26"/>
                <w:lang w:eastAsia="ru-RU"/>
              </w:rPr>
              <w:t xml:space="preserve">.Нормативные и целевые характеристики налогового расхода </w:t>
            </w:r>
            <w:r w:rsidRPr="0030299E">
              <w:rPr>
                <w:rFonts w:ascii="Times New Roman" w:eastAsia="Times New Roman" w:hAnsi="Times New Roman" w:cs="Times New Roman"/>
                <w:sz w:val="28"/>
                <w:szCs w:val="28"/>
                <w:lang w:eastAsia="ru-RU"/>
              </w:rPr>
              <w:t>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Нормативный правовой акт муниципального образования, устанавливающий налоговые</w:t>
            </w:r>
            <w:r w:rsidRPr="0030299E">
              <w:rPr>
                <w:rFonts w:ascii="Times New Roman" w:eastAsia="Calibri" w:hAnsi="Times New Roman" w:cs="Times New Roman"/>
                <w:sz w:val="26"/>
                <w:szCs w:val="26"/>
                <w:lang w:eastAsia="ru-RU"/>
              </w:rPr>
              <w:t xml:space="preserve"> льготы, освобождения и иные преференции</w:t>
            </w:r>
            <w:r w:rsidRPr="0030299E">
              <w:rPr>
                <w:rFonts w:ascii="Times New Roman" w:eastAsia="Times New Roman" w:hAnsi="Times New Roman" w:cs="Times New Roman"/>
                <w:sz w:val="26"/>
                <w:szCs w:val="26"/>
                <w:lang w:eastAsia="ru-RU"/>
              </w:rPr>
              <w:t xml:space="preserve"> по налогам</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2.</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Условия предоставления налоговых</w:t>
            </w:r>
            <w:r w:rsidRPr="0030299E">
              <w:rPr>
                <w:rFonts w:ascii="Times New Roman" w:eastAsia="Calibri" w:hAnsi="Times New Roman" w:cs="Times New Roman"/>
                <w:sz w:val="26"/>
                <w:szCs w:val="26"/>
                <w:lang w:eastAsia="ru-RU"/>
              </w:rPr>
              <w:t xml:space="preserve"> льгот, освобождений и иных преференций, установленных </w:t>
            </w:r>
            <w:r w:rsidRPr="0030299E">
              <w:rPr>
                <w:rFonts w:ascii="Times New Roman" w:eastAsia="Times New Roman" w:hAnsi="Times New Roman" w:cs="Times New Roman"/>
                <w:sz w:val="26"/>
                <w:szCs w:val="26"/>
                <w:lang w:eastAsia="ru-RU"/>
              </w:rPr>
              <w:t>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3.</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Целевая категория плательщиков налогов, для которых предусмотрены налоговые льготы, освобождения и иные преференции</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4.</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Дата вступления в силу положений  нормативных правовых актов муниципального образования, устанавливающих налоговые</w:t>
            </w:r>
            <w:r w:rsidRPr="0030299E">
              <w:rPr>
                <w:rFonts w:ascii="Times New Roman" w:eastAsia="Calibri" w:hAnsi="Times New Roman" w:cs="Times New Roman"/>
                <w:sz w:val="26"/>
                <w:szCs w:val="26"/>
                <w:lang w:eastAsia="ru-RU"/>
              </w:rPr>
              <w:t xml:space="preserve"> льготы, освобождения и иные преференции</w:t>
            </w:r>
            <w:r w:rsidRPr="0030299E">
              <w:rPr>
                <w:rFonts w:ascii="Times New Roman" w:eastAsia="Times New Roman" w:hAnsi="Times New Roman" w:cs="Times New Roman"/>
                <w:sz w:val="26"/>
                <w:szCs w:val="26"/>
                <w:lang w:eastAsia="ru-RU"/>
              </w:rPr>
              <w:t xml:space="preserve"> по налогам</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5.</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Дата начала действия предоставленного нормативными правовыми актами муниципального образования права на налоговые</w:t>
            </w:r>
            <w:r w:rsidRPr="0030299E">
              <w:rPr>
                <w:rFonts w:ascii="Times New Roman" w:eastAsia="Calibri" w:hAnsi="Times New Roman" w:cs="Times New Roman"/>
                <w:sz w:val="26"/>
                <w:szCs w:val="26"/>
                <w:lang w:eastAsia="ru-RU"/>
              </w:rPr>
              <w:t xml:space="preserve"> льготы, освобождения и иные преференции по налогам</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6.</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 xml:space="preserve">Период действия налоговых </w:t>
            </w:r>
            <w:r w:rsidRPr="0030299E">
              <w:rPr>
                <w:rFonts w:ascii="Times New Roman" w:eastAsia="Calibri" w:hAnsi="Times New Roman" w:cs="Times New Roman"/>
                <w:sz w:val="26"/>
                <w:szCs w:val="26"/>
                <w:lang w:eastAsia="ru-RU"/>
              </w:rPr>
              <w:t>льгот, освобождений и иных преференций</w:t>
            </w:r>
            <w:r w:rsidRPr="0030299E">
              <w:rPr>
                <w:rFonts w:ascii="Times New Roman" w:eastAsia="Times New Roman" w:hAnsi="Times New Roman" w:cs="Times New Roman"/>
                <w:sz w:val="26"/>
                <w:szCs w:val="26"/>
                <w:lang w:eastAsia="ru-RU"/>
              </w:rPr>
              <w:t xml:space="preserve"> по налогам, предоставленных  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lastRenderedPageBreak/>
              <w:t>7.</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Дата прекращения действия налоговых</w:t>
            </w:r>
            <w:r w:rsidRPr="0030299E">
              <w:rPr>
                <w:rFonts w:ascii="Times New Roman" w:eastAsia="Calibri" w:hAnsi="Times New Roman" w:cs="Times New Roman"/>
                <w:sz w:val="26"/>
                <w:szCs w:val="26"/>
                <w:lang w:eastAsia="ru-RU"/>
              </w:rPr>
              <w:t xml:space="preserve"> льгот, освобождений и иных преференций по налогам, установленная</w:t>
            </w:r>
            <w:r w:rsidRPr="0030299E">
              <w:rPr>
                <w:rFonts w:ascii="Times New Roman" w:eastAsia="Times New Roman" w:hAnsi="Times New Roman" w:cs="Times New Roman"/>
                <w:sz w:val="26"/>
                <w:szCs w:val="26"/>
                <w:lang w:eastAsia="ru-RU"/>
              </w:rPr>
              <w:t xml:space="preserve"> 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8.</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Наименование налоговых</w:t>
            </w:r>
            <w:r w:rsidRPr="0030299E">
              <w:rPr>
                <w:rFonts w:ascii="Times New Roman" w:eastAsia="Calibri" w:hAnsi="Times New Roman" w:cs="Times New Roman"/>
                <w:sz w:val="26"/>
                <w:szCs w:val="26"/>
                <w:lang w:eastAsia="ru-RU"/>
              </w:rPr>
              <w:t xml:space="preserve"> льгот, освобождений и иных преференций по налогам</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299E">
              <w:rPr>
                <w:rFonts w:ascii="Times New Roman" w:eastAsia="Times New Roman" w:hAnsi="Times New Roman" w:cs="Times New Roman"/>
                <w:sz w:val="28"/>
                <w:szCs w:val="28"/>
                <w:lang w:eastAsia="ru-RU"/>
              </w:rPr>
              <w:t>9.</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Целевая категория налогового расхода (социальная поддержка, стимулирующая или техническая льгота)</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10.</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Цели предоставления  налоговых</w:t>
            </w:r>
            <w:r w:rsidRPr="0030299E">
              <w:rPr>
                <w:rFonts w:ascii="Times New Roman" w:eastAsia="Calibri" w:hAnsi="Times New Roman" w:cs="Times New Roman"/>
                <w:sz w:val="26"/>
                <w:szCs w:val="26"/>
                <w:lang w:eastAsia="ru-RU"/>
              </w:rPr>
              <w:t xml:space="preserve"> льгот, освобождений и иных преференций для плательщиков налогов, установленных </w:t>
            </w:r>
            <w:r w:rsidRPr="0030299E">
              <w:rPr>
                <w:rFonts w:ascii="Times New Roman" w:eastAsia="Times New Roman" w:hAnsi="Times New Roman" w:cs="Times New Roman"/>
                <w:sz w:val="26"/>
                <w:szCs w:val="26"/>
                <w:lang w:eastAsia="ru-RU"/>
              </w:rPr>
              <w:t>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11.</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Наименования налогов, по которым предусматриваются налоговые</w:t>
            </w:r>
            <w:r w:rsidRPr="0030299E">
              <w:rPr>
                <w:rFonts w:ascii="Times New Roman" w:eastAsia="Calibri" w:hAnsi="Times New Roman" w:cs="Times New Roman"/>
                <w:sz w:val="26"/>
                <w:szCs w:val="26"/>
                <w:lang w:eastAsia="ru-RU"/>
              </w:rPr>
              <w:t xml:space="preserve"> льготы, освобождения и иные преференции, установленные </w:t>
            </w:r>
            <w:r w:rsidRPr="0030299E">
              <w:rPr>
                <w:rFonts w:ascii="Times New Roman" w:eastAsia="Times New Roman" w:hAnsi="Times New Roman" w:cs="Times New Roman"/>
                <w:sz w:val="26"/>
                <w:szCs w:val="26"/>
                <w:lang w:eastAsia="ru-RU"/>
              </w:rPr>
              <w:t>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12.</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Вид налоговых</w:t>
            </w:r>
            <w:r w:rsidRPr="0030299E">
              <w:rPr>
                <w:rFonts w:ascii="Times New Roman" w:eastAsia="Calibri" w:hAnsi="Times New Roman" w:cs="Times New Roman"/>
                <w:sz w:val="26"/>
                <w:szCs w:val="26"/>
                <w:lang w:eastAsia="ru-RU"/>
              </w:rPr>
              <w:t xml:space="preserve">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13.</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Размер налоговой ставки, в пределах которой предоставляются налоговые льготы, освобождения и  иные преференции по налогам</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14.</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 xml:space="preserve">Показатель (индикатор) достижения целей муниципальных программ и (или) целей социально-экономической политики муниципального образования, не относящихся к государственным программам, в связи с предоставлением налоговых льгот, освобождений  и иных преференций по налогам </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200" w:line="276" w:lineRule="auto"/>
              <w:jc w:val="center"/>
              <w:rPr>
                <w:rFonts w:ascii="Times New Roman" w:eastAsia="Times New Roman" w:hAnsi="Times New Roman" w:cs="Times New Roman"/>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rPr>
          <w:trHeight w:val="292"/>
        </w:trPr>
        <w:tc>
          <w:tcPr>
            <w:tcW w:w="10065" w:type="dxa"/>
            <w:gridSpan w:val="3"/>
            <w:tcBorders>
              <w:top w:val="single" w:sz="4" w:space="0" w:color="auto"/>
              <w:left w:val="single" w:sz="4" w:space="0" w:color="auto"/>
              <w:bottom w:val="single" w:sz="4" w:space="0" w:color="auto"/>
              <w:right w:val="single" w:sz="4" w:space="0" w:color="auto"/>
            </w:tcBorders>
          </w:tcPr>
          <w:p w:rsidR="0030299E" w:rsidRPr="0030299E" w:rsidRDefault="0030299E" w:rsidP="0030299E">
            <w:pPr>
              <w:spacing w:after="0" w:line="240" w:lineRule="auto"/>
              <w:jc w:val="center"/>
              <w:rPr>
                <w:rFonts w:ascii="Times New Roman" w:eastAsia="Times New Roman" w:hAnsi="Times New Roman" w:cs="Times New Roman"/>
                <w:sz w:val="26"/>
                <w:szCs w:val="26"/>
                <w:lang w:eastAsia="ru-RU"/>
              </w:rPr>
            </w:pPr>
          </w:p>
          <w:p w:rsidR="0030299E" w:rsidRPr="0030299E" w:rsidRDefault="0030299E" w:rsidP="0030299E">
            <w:pPr>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val="en-US" w:eastAsia="ru-RU"/>
              </w:rPr>
              <w:t>II</w:t>
            </w:r>
            <w:r w:rsidRPr="0030299E">
              <w:rPr>
                <w:rFonts w:ascii="Times New Roman" w:eastAsia="Times New Roman" w:hAnsi="Times New Roman" w:cs="Times New Roman"/>
                <w:sz w:val="26"/>
                <w:szCs w:val="26"/>
                <w:lang w:eastAsia="ru-RU"/>
              </w:rPr>
              <w:t>. Фискальные характеристики налогового расхода</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15.</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Объем налоговых льгот, освобождений и иных преференций, предоставленных для плательщиков налогов, в соответствии с нормативными правовыми актами муниципального образования за отчетный год и за год, предшествующий отчетному году (тыс. рублей)</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0" w:line="240" w:lineRule="auto"/>
              <w:jc w:val="center"/>
              <w:rPr>
                <w:rFonts w:ascii="Times New Roman" w:eastAsia="Calibri" w:hAnsi="Times New Roman" w:cs="Times New Roman"/>
                <w:sz w:val="26"/>
                <w:szCs w:val="26"/>
              </w:rPr>
            </w:pPr>
            <w:r w:rsidRPr="0030299E">
              <w:rPr>
                <w:rFonts w:ascii="Times New Roman" w:eastAsia="Times New Roman" w:hAnsi="Times New Roman" w:cs="Times New Roman"/>
                <w:sz w:val="26"/>
                <w:szCs w:val="26"/>
                <w:lang w:eastAsia="ru-RU"/>
              </w:rPr>
              <w:t>Управление Федеральной налоговой службы по Республике Татарстан</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lastRenderedPageBreak/>
              <w:t>16.</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на плановый период (</w:t>
            </w:r>
            <w:proofErr w:type="spellStart"/>
            <w:r w:rsidRPr="0030299E">
              <w:rPr>
                <w:rFonts w:ascii="Times New Roman" w:eastAsia="Times New Roman" w:hAnsi="Times New Roman" w:cs="Times New Roman"/>
                <w:sz w:val="26"/>
                <w:szCs w:val="26"/>
                <w:lang w:eastAsia="ru-RU"/>
              </w:rPr>
              <w:t>тыс.рублей</w:t>
            </w:r>
            <w:proofErr w:type="spellEnd"/>
            <w:r w:rsidRPr="0030299E">
              <w:rPr>
                <w:rFonts w:ascii="Times New Roman" w:eastAsia="Times New Roman" w:hAnsi="Times New Roman" w:cs="Times New Roman"/>
                <w:sz w:val="26"/>
                <w:szCs w:val="26"/>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0" w:line="240" w:lineRule="auto"/>
              <w:jc w:val="center"/>
              <w:rPr>
                <w:rFonts w:ascii="Times New Roman" w:eastAsia="Calibri" w:hAnsi="Times New Roman" w:cs="Times New Roman"/>
                <w:sz w:val="26"/>
                <w:szCs w:val="26"/>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17.</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Численность плательщиков налогов, воспользовавшихся налоговой льготой, освобождением и иной преференцией (единиц),</w:t>
            </w:r>
            <w:r w:rsidRPr="0030299E">
              <w:rPr>
                <w:rFonts w:ascii="Times New Roman" w:eastAsia="Calibri" w:hAnsi="Times New Roman" w:cs="Times New Roman"/>
                <w:sz w:val="26"/>
                <w:szCs w:val="26"/>
                <w:lang w:eastAsia="ru-RU"/>
              </w:rPr>
              <w:t xml:space="preserve">установленных </w:t>
            </w:r>
            <w:r w:rsidRPr="0030299E">
              <w:rPr>
                <w:rFonts w:ascii="Times New Roman" w:eastAsia="Times New Roman" w:hAnsi="Times New Roman" w:cs="Times New Roman"/>
                <w:sz w:val="26"/>
                <w:szCs w:val="26"/>
                <w:lang w:eastAsia="ru-RU"/>
              </w:rPr>
              <w:t>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0" w:line="240" w:lineRule="auto"/>
              <w:jc w:val="center"/>
              <w:rPr>
                <w:rFonts w:ascii="Times New Roman" w:eastAsia="Calibri" w:hAnsi="Times New Roman" w:cs="Times New Roman"/>
                <w:sz w:val="26"/>
                <w:szCs w:val="26"/>
              </w:rPr>
            </w:pPr>
            <w:r w:rsidRPr="0030299E">
              <w:rPr>
                <w:rFonts w:ascii="Times New Roman" w:eastAsia="Times New Roman" w:hAnsi="Times New Roman" w:cs="Times New Roman"/>
                <w:sz w:val="26"/>
                <w:szCs w:val="26"/>
                <w:lang w:eastAsia="ru-RU"/>
              </w:rPr>
              <w:t>Управление Федеральной налоговой службы по Республике Татарстан</w:t>
            </w:r>
          </w:p>
        </w:tc>
      </w:tr>
      <w:tr w:rsidR="0030299E" w:rsidRPr="0030299E" w:rsidTr="00A10347">
        <w:tc>
          <w:tcPr>
            <w:tcW w:w="568"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18.</w:t>
            </w:r>
          </w:p>
        </w:tc>
        <w:tc>
          <w:tcPr>
            <w:tcW w:w="6237"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autoSpaceDE w:val="0"/>
              <w:autoSpaceDN w:val="0"/>
              <w:adjustRightInd w:val="0"/>
              <w:spacing w:after="0" w:line="240" w:lineRule="auto"/>
              <w:rPr>
                <w:rFonts w:ascii="Times New Roman" w:eastAsia="Times New Roman" w:hAnsi="Times New Roman" w:cs="Times New Roman"/>
                <w:sz w:val="26"/>
                <w:szCs w:val="26"/>
                <w:lang w:eastAsia="ru-RU"/>
              </w:rPr>
            </w:pPr>
            <w:r w:rsidRPr="0030299E">
              <w:rPr>
                <w:rFonts w:ascii="Times New Roman" w:eastAsia="Times New Roman" w:hAnsi="Times New Roman" w:cs="Times New Roman"/>
                <w:sz w:val="26"/>
                <w:szCs w:val="26"/>
                <w:lang w:eastAsia="ru-RU"/>
              </w:rPr>
              <w:t>Результат оценки эффективности налогового расхода</w:t>
            </w:r>
          </w:p>
        </w:tc>
        <w:tc>
          <w:tcPr>
            <w:tcW w:w="3260" w:type="dxa"/>
            <w:tcBorders>
              <w:top w:val="single" w:sz="4" w:space="0" w:color="auto"/>
              <w:left w:val="single" w:sz="4" w:space="0" w:color="auto"/>
              <w:bottom w:val="single" w:sz="4" w:space="0" w:color="auto"/>
              <w:right w:val="single" w:sz="4" w:space="0" w:color="auto"/>
            </w:tcBorders>
            <w:hideMark/>
          </w:tcPr>
          <w:p w:rsidR="0030299E" w:rsidRPr="0030299E" w:rsidRDefault="0030299E" w:rsidP="0030299E">
            <w:pPr>
              <w:spacing w:after="0" w:line="240" w:lineRule="auto"/>
              <w:jc w:val="center"/>
              <w:rPr>
                <w:rFonts w:ascii="Times New Roman" w:eastAsia="Calibri" w:hAnsi="Times New Roman" w:cs="Times New Roman"/>
                <w:sz w:val="26"/>
                <w:szCs w:val="26"/>
              </w:rPr>
            </w:pPr>
            <w:r w:rsidRPr="0030299E">
              <w:rPr>
                <w:rFonts w:ascii="Times New Roman" w:eastAsia="Times New Roman" w:hAnsi="Times New Roman" w:cs="Times New Roman"/>
                <w:sz w:val="26"/>
                <w:szCs w:val="26"/>
                <w:lang w:eastAsia="ru-RU"/>
              </w:rPr>
              <w:t>Исполнительный комитет муниципального образования</w:t>
            </w:r>
          </w:p>
        </w:tc>
      </w:tr>
    </w:tbl>
    <w:p w:rsidR="0030299E" w:rsidRPr="0030299E" w:rsidRDefault="0030299E" w:rsidP="0030299E">
      <w:pPr>
        <w:spacing w:after="0" w:line="240" w:lineRule="auto"/>
        <w:jc w:val="both"/>
        <w:rPr>
          <w:rFonts w:ascii="Times New Roman" w:eastAsia="Calibri" w:hAnsi="Times New Roman" w:cs="Times New Roman"/>
          <w:sz w:val="28"/>
        </w:rPr>
      </w:pPr>
    </w:p>
    <w:p w:rsidR="0030299E" w:rsidRPr="0030299E" w:rsidRDefault="0030299E" w:rsidP="0030299E">
      <w:pPr>
        <w:spacing w:after="0" w:line="240" w:lineRule="auto"/>
        <w:rPr>
          <w:rFonts w:ascii="Times New Roman" w:eastAsia="Times New Roman" w:hAnsi="Times New Roman" w:cs="Times New Roman"/>
          <w:b/>
          <w:sz w:val="24"/>
          <w:szCs w:val="24"/>
          <w:lang w:eastAsia="ru-RU"/>
        </w:rPr>
      </w:pPr>
    </w:p>
    <w:p w:rsidR="001111E4" w:rsidRPr="001111E4" w:rsidRDefault="001111E4" w:rsidP="001111E4">
      <w:pPr>
        <w:spacing w:after="0" w:line="240" w:lineRule="auto"/>
        <w:jc w:val="both"/>
        <w:rPr>
          <w:rFonts w:ascii="Times New Roman" w:eastAsia="Times New Roman" w:hAnsi="Times New Roman" w:cs="Times New Roman"/>
          <w:sz w:val="28"/>
          <w:szCs w:val="28"/>
          <w:lang w:eastAsia="ru-RU"/>
        </w:rPr>
      </w:pPr>
    </w:p>
    <w:sectPr w:rsidR="001111E4" w:rsidRPr="001111E4" w:rsidSect="00BE4D9A">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F4"/>
    <w:rsid w:val="000029F4"/>
    <w:rsid w:val="00085983"/>
    <w:rsid w:val="001111E4"/>
    <w:rsid w:val="002F2582"/>
    <w:rsid w:val="0030299E"/>
    <w:rsid w:val="003A0E8F"/>
    <w:rsid w:val="009C481F"/>
    <w:rsid w:val="00AD2710"/>
    <w:rsid w:val="00BE4D9A"/>
    <w:rsid w:val="00CE0A0D"/>
    <w:rsid w:val="00EA5125"/>
    <w:rsid w:val="00F2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94B5"/>
  <w15:chartTrackingRefBased/>
  <w15:docId w15:val="{F4867C6D-2F43-4567-B577-5B30BEED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E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E0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11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29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2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5AC064E0D8DD765A7C2583F37C2AC53F3322099DAF8AB410A7B40A97C92F6516E2E76C209411772CD4D6B7542C5AE02EE637C6675A7BB02E9DD669f1I1H" TargetMode="External"/><Relationship Id="rId5" Type="http://schemas.openxmlformats.org/officeDocument/2006/relationships/hyperlink" Target="mailto:Tul@tat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2366</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Зюри СП</dc:creator>
  <cp:keywords/>
  <dc:description/>
  <cp:lastModifiedBy>Ст. Зюри СП</cp:lastModifiedBy>
  <cp:revision>8</cp:revision>
  <cp:lastPrinted>2020-04-07T12:12:00Z</cp:lastPrinted>
  <dcterms:created xsi:type="dcterms:W3CDTF">2020-04-07T07:06:00Z</dcterms:created>
  <dcterms:modified xsi:type="dcterms:W3CDTF">2020-04-07T12:17:00Z</dcterms:modified>
</cp:coreProperties>
</file>